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1EA" w:rsidRPr="00F23B63" w:rsidRDefault="00A16877">
      <w:pPr>
        <w:pStyle w:val="BodyTextIndent"/>
      </w:pPr>
      <w:r w:rsidRPr="00F23B63">
        <w:t xml:space="preserve">Adams, A. and Barker, J., eds. </w:t>
      </w:r>
      <w:proofErr w:type="gramStart"/>
      <w:r w:rsidRPr="00F23B63">
        <w:rPr>
          <w:i/>
        </w:rPr>
        <w:t>Revisiting</w:t>
      </w:r>
      <w:proofErr w:type="gramEnd"/>
      <w:r w:rsidRPr="00F23B63">
        <w:rPr>
          <w:i/>
        </w:rPr>
        <w:t xml:space="preserve"> the </w:t>
      </w:r>
      <w:r w:rsidR="000671EA" w:rsidRPr="00F23B63">
        <w:rPr>
          <w:i/>
        </w:rPr>
        <w:t>monument: Fifty years since Pano</w:t>
      </w:r>
      <w:r w:rsidRPr="00F23B63">
        <w:rPr>
          <w:i/>
        </w:rPr>
        <w:t>fsky’s Tomb Sculpture.</w:t>
      </w:r>
      <w:r w:rsidR="000671EA" w:rsidRPr="00F23B63">
        <w:t xml:space="preserve"> (2016). Reviewed by M. Ackers, XXXII: 179–181</w:t>
      </w:r>
    </w:p>
    <w:p w:rsidR="007C2D01" w:rsidRPr="00F23B63" w:rsidRDefault="007C2D01">
      <w:pPr>
        <w:pStyle w:val="BodyTextIndent"/>
      </w:pPr>
      <w:proofErr w:type="gramStart"/>
      <w:r w:rsidRPr="00F23B63">
        <w:t xml:space="preserve">Allen, L. </w:t>
      </w:r>
      <w:r w:rsidRPr="00F23B63">
        <w:rPr>
          <w:i/>
        </w:rPr>
        <w:t>St Edmund’s church and the Montagu monuments</w:t>
      </w:r>
      <w:r w:rsidRPr="00F23B63">
        <w:t>.</w:t>
      </w:r>
      <w:proofErr w:type="gramEnd"/>
      <w:r w:rsidRPr="00F23B63">
        <w:t xml:space="preserve"> [Warkton, Northants] (2016). Reviewed by O. Harris, </w:t>
      </w:r>
      <w:r w:rsidR="000A6E86" w:rsidRPr="00F23B63">
        <w:t>XXXIII: 152–</w:t>
      </w:r>
      <w:r w:rsidRPr="00F23B63">
        <w:t>153</w:t>
      </w:r>
    </w:p>
    <w:p w:rsidR="00C36247" w:rsidRPr="00F23B63" w:rsidRDefault="00C36247">
      <w:pPr>
        <w:pStyle w:val="BodyTextIndent"/>
      </w:pPr>
      <w:r w:rsidRPr="00F23B63">
        <w:t xml:space="preserve">Amundsen, A.B. et al., eds., </w:t>
      </w:r>
      <w:r w:rsidRPr="00F23B63">
        <w:rPr>
          <w:i/>
        </w:rPr>
        <w:t>Norwegian epitaphs 1550-1700: contexts and interpretations</w:t>
      </w:r>
      <w:r w:rsidRPr="00F23B63">
        <w:t>. (2023). Reviewed by H. Mytum, XXXVIII: 154–155</w:t>
      </w:r>
    </w:p>
    <w:p w:rsidR="004C6EF3" w:rsidRPr="00F23B63" w:rsidRDefault="004C6EF3">
      <w:pPr>
        <w:pStyle w:val="BodyTextIndent"/>
      </w:pPr>
      <w:proofErr w:type="gramStart"/>
      <w:r w:rsidRPr="00F23B63">
        <w:t xml:space="preserve">Arneborg, J. and Vésteinsson, O., eds., </w:t>
      </w:r>
      <w:r w:rsidRPr="00F23B63">
        <w:rPr>
          <w:i/>
        </w:rPr>
        <w:t>Small churches and religious landscapes in the North Atlantic c.900-1300</w:t>
      </w:r>
      <w:r w:rsidRPr="00F23B63">
        <w:t>.</w:t>
      </w:r>
      <w:proofErr w:type="gramEnd"/>
      <w:r w:rsidRPr="00F23B63">
        <w:t xml:space="preserve"> (2025). Reviewed by H. Mytum, XL: 183–184</w:t>
      </w:r>
    </w:p>
    <w:p w:rsidR="008B4F1A" w:rsidRPr="00F23B63" w:rsidRDefault="005A600E">
      <w:pPr>
        <w:pStyle w:val="BodyTextIndent"/>
      </w:pPr>
      <w:r w:rsidRPr="00F23B63">
        <w:t xml:space="preserve">Arnold, C., </w:t>
      </w:r>
      <w:r w:rsidRPr="00F23B63">
        <w:rPr>
          <w:i/>
        </w:rPr>
        <w:t>Necropolis: London and its dead.</w:t>
      </w:r>
      <w:r w:rsidRPr="00F23B63">
        <w:t xml:space="preserve"> (2006). Reviewed by K. Bristol, XXI: 199</w:t>
      </w:r>
      <w:r w:rsidR="00FC400D" w:rsidRPr="00F23B63">
        <w:t>–</w:t>
      </w:r>
      <w:r w:rsidRPr="00F23B63">
        <w:t>200</w:t>
      </w:r>
    </w:p>
    <w:p w:rsidR="006373BF" w:rsidRPr="00F23B63" w:rsidRDefault="006373BF">
      <w:pPr>
        <w:pStyle w:val="BodyTextIndent"/>
      </w:pPr>
      <w:r w:rsidRPr="00F23B63">
        <w:t xml:space="preserve">Attard, C., </w:t>
      </w:r>
      <w:r w:rsidRPr="00F23B63">
        <w:rPr>
          <w:i/>
        </w:rPr>
        <w:t xml:space="preserve">The art of dying well: </w:t>
      </w:r>
      <w:r w:rsidR="0019580A" w:rsidRPr="00F23B63">
        <w:rPr>
          <w:i/>
        </w:rPr>
        <w:t>v</w:t>
      </w:r>
      <w:r w:rsidRPr="00F23B63">
        <w:rPr>
          <w:i/>
        </w:rPr>
        <w:t>isual culture in times of piety and plague</w:t>
      </w:r>
      <w:r w:rsidRPr="00F23B63">
        <w:t>. (2022). Reviewed by S. Oosterwijk, XXXVII: 169–</w:t>
      </w:r>
      <w:r w:rsidR="0019580A" w:rsidRPr="00F23B63">
        <w:t>171</w:t>
      </w:r>
    </w:p>
    <w:p w:rsidR="001C6BA2" w:rsidRPr="00F23B63" w:rsidRDefault="001C6BA2">
      <w:pPr>
        <w:pStyle w:val="BodyTextIndent"/>
      </w:pPr>
      <w:r w:rsidRPr="00F23B63">
        <w:t xml:space="preserve">Ayres, J., </w:t>
      </w:r>
      <w:r w:rsidRPr="00F23B63">
        <w:rPr>
          <w:i/>
        </w:rPr>
        <w:t>Art, artisans and apprentices: Apprentice painters and sculptors in the early modern British tradition.</w:t>
      </w:r>
      <w:r w:rsidRPr="00F23B63">
        <w:t xml:space="preserve"> (2014). Reviewed by J. Wilson, XXX: 216</w:t>
      </w:r>
      <w:r w:rsidR="00FC400D" w:rsidRPr="00F23B63">
        <w:t>–</w:t>
      </w:r>
      <w:r w:rsidRPr="00F23B63">
        <w:t>218</w:t>
      </w:r>
    </w:p>
    <w:p w:rsidR="008B4F1A" w:rsidRPr="00F23B63" w:rsidRDefault="008B4F1A">
      <w:pPr>
        <w:pStyle w:val="BodyTextIndent"/>
      </w:pPr>
    </w:p>
    <w:p w:rsidR="008B4F1A" w:rsidRPr="00F23B63" w:rsidRDefault="005A600E">
      <w:pPr>
        <w:pStyle w:val="BodyTextIndent"/>
      </w:pPr>
      <w:proofErr w:type="gramStart"/>
      <w:r w:rsidRPr="00F23B63">
        <w:t xml:space="preserve">Badham, S., </w:t>
      </w:r>
      <w:r w:rsidRPr="00F23B63">
        <w:rPr>
          <w:i/>
        </w:rPr>
        <w:t>Medieval church and churchyard monuments</w:t>
      </w:r>
      <w:r w:rsidRPr="00F23B63">
        <w:t>.</w:t>
      </w:r>
      <w:proofErr w:type="gramEnd"/>
      <w:r w:rsidRPr="00F23B63">
        <w:t xml:space="preserve"> (2011). Reviewed by R. Biebrach, XXVI: 137</w:t>
      </w:r>
      <w:r w:rsidR="00FC400D" w:rsidRPr="00F23B63">
        <w:t>–</w:t>
      </w:r>
      <w:r w:rsidRPr="00F23B63">
        <w:t>138</w:t>
      </w:r>
    </w:p>
    <w:p w:rsidR="008B4F1A" w:rsidRPr="00F23B63" w:rsidRDefault="005A600E">
      <w:pPr>
        <w:pStyle w:val="BodyTextIndent"/>
      </w:pPr>
      <w:proofErr w:type="gramStart"/>
      <w:r w:rsidRPr="00F23B63">
        <w:t xml:space="preserve">Badham, S., </w:t>
      </w:r>
      <w:r w:rsidRPr="00F23B63">
        <w:rPr>
          <w:i/>
        </w:rPr>
        <w:t>Monumental brasses.</w:t>
      </w:r>
      <w:proofErr w:type="gramEnd"/>
      <w:r w:rsidRPr="00F23B63">
        <w:t xml:space="preserve"> (2009). Reviewed by K. Wilson</w:t>
      </w:r>
      <w:r w:rsidR="00FC400D" w:rsidRPr="00F23B63">
        <w:t>-</w:t>
      </w:r>
      <w:r w:rsidRPr="00F23B63">
        <w:t>Lee, XXIV: 143</w:t>
      </w:r>
      <w:r w:rsidR="00FC400D" w:rsidRPr="00F23B63">
        <w:t>–</w:t>
      </w:r>
      <w:r w:rsidRPr="00F23B63">
        <w:t>144</w:t>
      </w:r>
    </w:p>
    <w:p w:rsidR="008356CF" w:rsidRPr="00F23B63" w:rsidRDefault="008356CF">
      <w:pPr>
        <w:pStyle w:val="BodyTextIndent"/>
      </w:pPr>
      <w:r w:rsidRPr="00F23B63">
        <w:t>Badham, S</w:t>
      </w:r>
      <w:r w:rsidRPr="00F23B63">
        <w:rPr>
          <w:i/>
        </w:rPr>
        <w:t>. Seeking salvation: commemorating the dead in the late</w:t>
      </w:r>
      <w:r w:rsidR="00B777F6" w:rsidRPr="00F23B63">
        <w:rPr>
          <w:i/>
        </w:rPr>
        <w:t>-</w:t>
      </w:r>
      <w:r w:rsidRPr="00F23B63">
        <w:rPr>
          <w:i/>
        </w:rPr>
        <w:t>medieval English parish.</w:t>
      </w:r>
      <w:r w:rsidRPr="00F23B63">
        <w:t xml:space="preserve"> (2015). Reviewed by P. Coss, XXXI: 229–31</w:t>
      </w:r>
    </w:p>
    <w:p w:rsidR="008B4F1A" w:rsidRPr="00F23B63" w:rsidRDefault="005A600E">
      <w:pPr>
        <w:pStyle w:val="BodyTextIndent"/>
      </w:pPr>
      <w:r w:rsidRPr="00F23B63">
        <w:t xml:space="preserve">Badham, S. and Blacker, G., </w:t>
      </w:r>
      <w:r w:rsidRPr="00F23B63">
        <w:rPr>
          <w:i/>
        </w:rPr>
        <w:t>Northern rock: the use of Egglestone marble for monuments in medieval England.</w:t>
      </w:r>
      <w:r w:rsidRPr="00F23B63">
        <w:t xml:space="preserve"> (2009). Reviewed by T. Palmer, XXIV: 129</w:t>
      </w:r>
    </w:p>
    <w:p w:rsidR="002B0738" w:rsidRPr="00F23B63" w:rsidRDefault="002B0738">
      <w:pPr>
        <w:pStyle w:val="BodyTextIndent"/>
      </w:pPr>
      <w:proofErr w:type="gramStart"/>
      <w:r w:rsidRPr="00F23B63">
        <w:t xml:space="preserve">Badham, S. and Cockerham, P., eds., </w:t>
      </w:r>
      <w:r w:rsidR="00635B61" w:rsidRPr="00F23B63">
        <w:rPr>
          <w:i/>
        </w:rPr>
        <w:t>‘The beste and fay</w:t>
      </w:r>
      <w:r w:rsidRPr="00F23B63">
        <w:rPr>
          <w:i/>
        </w:rPr>
        <w:t>rest of al Lincolnshire’.</w:t>
      </w:r>
      <w:proofErr w:type="gramEnd"/>
      <w:r w:rsidRPr="00F23B63">
        <w:rPr>
          <w:i/>
        </w:rPr>
        <w:t xml:space="preserve"> </w:t>
      </w:r>
      <w:proofErr w:type="gramStart"/>
      <w:r w:rsidRPr="00F23B63">
        <w:rPr>
          <w:i/>
        </w:rPr>
        <w:t>The church of St Botolph, Boston, Lincolnshire, and its medieval monuments.</w:t>
      </w:r>
      <w:proofErr w:type="gramEnd"/>
      <w:r w:rsidRPr="00F23B63">
        <w:rPr>
          <w:i/>
        </w:rPr>
        <w:t xml:space="preserve"> </w:t>
      </w:r>
      <w:r w:rsidRPr="00F23B63">
        <w:t>(2012). Reviewed by R.A. Wood, XXVIII: 164</w:t>
      </w:r>
      <w:r w:rsidR="00FC400D" w:rsidRPr="00F23B63">
        <w:t>–</w:t>
      </w:r>
      <w:r w:rsidRPr="00F23B63">
        <w:t>165</w:t>
      </w:r>
    </w:p>
    <w:p w:rsidR="008B4F1A" w:rsidRPr="00F23B63" w:rsidRDefault="005A600E">
      <w:pPr>
        <w:pStyle w:val="BodyTextIndent"/>
      </w:pPr>
      <w:r w:rsidRPr="00F23B63">
        <w:t xml:space="preserve">Badham, S. and Oosterwijk, S., eds., </w:t>
      </w:r>
      <w:r w:rsidRPr="00F23B63">
        <w:rPr>
          <w:i/>
        </w:rPr>
        <w:t>Monumental industry: the production of tomb monuments in England and Wales in the long fourteenth century.</w:t>
      </w:r>
      <w:r w:rsidRPr="00F23B63">
        <w:t xml:space="preserve"> (2010). Reviewed by J.S. Alexander, XXV: 171</w:t>
      </w:r>
      <w:r w:rsidR="00FC400D" w:rsidRPr="00F23B63">
        <w:t>–</w:t>
      </w:r>
      <w:r w:rsidRPr="00F23B63">
        <w:t>172</w:t>
      </w:r>
    </w:p>
    <w:p w:rsidR="00A04567" w:rsidRPr="00F23B63" w:rsidRDefault="00A04567">
      <w:pPr>
        <w:pStyle w:val="BodyTextIndent"/>
      </w:pPr>
      <w:r w:rsidRPr="00F23B63">
        <w:t xml:space="preserve">Baker, M., </w:t>
      </w:r>
      <w:proofErr w:type="gramStart"/>
      <w:r w:rsidRPr="00F23B63">
        <w:rPr>
          <w:i/>
        </w:rPr>
        <w:t>The</w:t>
      </w:r>
      <w:proofErr w:type="gramEnd"/>
      <w:r w:rsidRPr="00F23B63">
        <w:rPr>
          <w:i/>
        </w:rPr>
        <w:t xml:space="preserve"> Marble Index. </w:t>
      </w:r>
      <w:proofErr w:type="gramStart"/>
      <w:r w:rsidRPr="00F23B63">
        <w:rPr>
          <w:i/>
        </w:rPr>
        <w:t>Roubiliac and sculptural portraiture in eighteenth</w:t>
      </w:r>
      <w:r w:rsidR="00FA5DD5" w:rsidRPr="00F23B63">
        <w:rPr>
          <w:i/>
        </w:rPr>
        <w:t>-</w:t>
      </w:r>
      <w:r w:rsidRPr="00F23B63">
        <w:rPr>
          <w:i/>
        </w:rPr>
        <w:t>century Britain.</w:t>
      </w:r>
      <w:proofErr w:type="gramEnd"/>
      <w:r w:rsidRPr="00F23B63">
        <w:rPr>
          <w:i/>
        </w:rPr>
        <w:t xml:space="preserve"> </w:t>
      </w:r>
      <w:r w:rsidRPr="00F23B63">
        <w:t>(2014). Reviewed by K. Eustace, XXX: 228</w:t>
      </w:r>
      <w:r w:rsidR="00FC400D" w:rsidRPr="00F23B63">
        <w:t>–</w:t>
      </w:r>
      <w:r w:rsidRPr="00F23B63">
        <w:t>230</w:t>
      </w:r>
    </w:p>
    <w:p w:rsidR="00572ECF" w:rsidRPr="00F23B63" w:rsidRDefault="00572ECF">
      <w:pPr>
        <w:pStyle w:val="BodyTextIndent"/>
      </w:pPr>
      <w:r w:rsidRPr="00F23B63">
        <w:lastRenderedPageBreak/>
        <w:t xml:space="preserve">Barlow, J. et al., </w:t>
      </w:r>
      <w:r w:rsidRPr="00F23B63">
        <w:rPr>
          <w:i/>
        </w:rPr>
        <w:t>Edward II: his last months and his monument</w:t>
      </w:r>
      <w:r w:rsidRPr="00F23B63">
        <w:t>. (2015). Reviewed by D.M. Palliser, XXXI: 235–7</w:t>
      </w:r>
    </w:p>
    <w:p w:rsidR="008B4F1A" w:rsidRPr="00F23B63" w:rsidRDefault="005A600E">
      <w:pPr>
        <w:pStyle w:val="BodyTextIndent"/>
      </w:pPr>
      <w:proofErr w:type="gramStart"/>
      <w:r w:rsidRPr="00F23B63">
        <w:t>Baresel</w:t>
      </w:r>
      <w:r w:rsidR="00FA5DD5" w:rsidRPr="00F23B63">
        <w:t>-</w:t>
      </w:r>
      <w:r w:rsidRPr="00F23B63">
        <w:t xml:space="preserve">Brand, A., </w:t>
      </w:r>
      <w:r w:rsidRPr="00F23B63">
        <w:rPr>
          <w:i/>
        </w:rPr>
        <w:t>Grabdenkmäler nordeuropäischer Fürstenhäuser im Zeitalter der Renaissance 1550</w:t>
      </w:r>
      <w:r w:rsidR="00FC400D" w:rsidRPr="00F23B63">
        <w:rPr>
          <w:i/>
        </w:rPr>
        <w:t>–</w:t>
      </w:r>
      <w:r w:rsidRPr="00F23B63">
        <w:rPr>
          <w:i/>
        </w:rPr>
        <w:t>1650.</w:t>
      </w:r>
      <w:proofErr w:type="gramEnd"/>
      <w:r w:rsidRPr="00F23B63">
        <w:rPr>
          <w:i/>
        </w:rPr>
        <w:t xml:space="preserve"> </w:t>
      </w:r>
      <w:r w:rsidRPr="00F23B63">
        <w:t>(2007). Reviewed by S. Knöll, XXII: 156</w:t>
      </w:r>
      <w:r w:rsidR="00FC400D" w:rsidRPr="00F23B63">
        <w:t>–</w:t>
      </w:r>
      <w:r w:rsidRPr="00F23B63">
        <w:t>157</w:t>
      </w:r>
    </w:p>
    <w:p w:rsidR="004B56B0" w:rsidRPr="00F23B63" w:rsidRDefault="004B56B0" w:rsidP="0001013C">
      <w:pPr>
        <w:ind w:left="284" w:hanging="284"/>
      </w:pPr>
      <w:r w:rsidRPr="00F23B63">
        <w:t xml:space="preserve">Barker, J., </w:t>
      </w:r>
      <w:r w:rsidRPr="00F23B63">
        <w:rPr>
          <w:i/>
        </w:rPr>
        <w:t>S</w:t>
      </w:r>
      <w:r w:rsidR="004D28B1" w:rsidRPr="00F23B63">
        <w:rPr>
          <w:i/>
        </w:rPr>
        <w:t>t</w:t>
      </w:r>
      <w:r w:rsidRPr="00F23B63">
        <w:rPr>
          <w:i/>
        </w:rPr>
        <w:t xml:space="preserve">one Fidelity: Marriage and emotion in medieval </w:t>
      </w:r>
      <w:r w:rsidR="0001013C" w:rsidRPr="00F23B63">
        <w:rPr>
          <w:i/>
        </w:rPr>
        <w:t>tomb sculpture.</w:t>
      </w:r>
      <w:r w:rsidR="0001013C" w:rsidRPr="00F23B63">
        <w:t xml:space="preserve"> </w:t>
      </w:r>
      <w:r w:rsidR="004D28B1" w:rsidRPr="00F23B63">
        <w:t>(2020). Reviewed by O. Harris, XXXV: 191–193</w:t>
      </w:r>
    </w:p>
    <w:p w:rsidR="00D46EF6" w:rsidRPr="00F23B63" w:rsidRDefault="00D46EF6">
      <w:pPr>
        <w:pStyle w:val="BodyTextIndent"/>
      </w:pPr>
      <w:r w:rsidRPr="00F23B63">
        <w:t xml:space="preserve">Barnes, R., </w:t>
      </w:r>
      <w:r w:rsidRPr="00F23B63">
        <w:rPr>
          <w:i/>
        </w:rPr>
        <w:t xml:space="preserve">The art of memory. </w:t>
      </w:r>
      <w:proofErr w:type="gramStart"/>
      <w:r w:rsidRPr="00F23B63">
        <w:rPr>
          <w:i/>
        </w:rPr>
        <w:t>Sculpture in the cemeteries of London</w:t>
      </w:r>
      <w:r w:rsidRPr="00F23B63">
        <w:t>.</w:t>
      </w:r>
      <w:proofErr w:type="gramEnd"/>
      <w:r w:rsidRPr="00F23B63">
        <w:t xml:space="preserve"> (2016). Reviewed by R. Bowdler, XXXI: 260–2</w:t>
      </w:r>
    </w:p>
    <w:p w:rsidR="008B4F1A" w:rsidRPr="00F23B63" w:rsidRDefault="005A600E">
      <w:pPr>
        <w:pStyle w:val="BodyTextIndent"/>
      </w:pPr>
      <w:proofErr w:type="gramStart"/>
      <w:r w:rsidRPr="00F23B63">
        <w:t xml:space="preserve">Baron, F. et al., </w:t>
      </w:r>
      <w:r w:rsidRPr="00F23B63">
        <w:rPr>
          <w:i/>
        </w:rPr>
        <w:t>Les tombeaux des ducs de Bourgogne.</w:t>
      </w:r>
      <w:proofErr w:type="gramEnd"/>
      <w:r w:rsidRPr="00F23B63">
        <w:rPr>
          <w:i/>
        </w:rPr>
        <w:t xml:space="preserve"> </w:t>
      </w:r>
      <w:proofErr w:type="gramStart"/>
      <w:r w:rsidRPr="00F23B63">
        <w:rPr>
          <w:i/>
        </w:rPr>
        <w:t>Création, destruction, restauration.</w:t>
      </w:r>
      <w:proofErr w:type="gramEnd"/>
      <w:r w:rsidRPr="00F23B63">
        <w:t xml:space="preserve"> (2009). Reviewed by S. Oosterwijk, XXV: 183</w:t>
      </w:r>
      <w:r w:rsidR="00FC400D" w:rsidRPr="00F23B63">
        <w:t>–</w:t>
      </w:r>
      <w:r w:rsidRPr="00F23B63">
        <w:t>184</w:t>
      </w:r>
    </w:p>
    <w:p w:rsidR="00AE798F" w:rsidRPr="00F23B63" w:rsidRDefault="00AE798F" w:rsidP="00AE798F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Barron, C.M. and Burgess, C.</w:t>
      </w:r>
      <w:r w:rsidR="00FC400D" w:rsidRPr="00F23B63">
        <w:rPr>
          <w:sz w:val="20"/>
        </w:rPr>
        <w:t>,</w:t>
      </w:r>
      <w:r w:rsidRPr="00F23B63">
        <w:rPr>
          <w:sz w:val="20"/>
        </w:rPr>
        <w:t xml:space="preserve"> eds., </w:t>
      </w:r>
      <w:r w:rsidRPr="00F23B63">
        <w:rPr>
          <w:i/>
          <w:sz w:val="20"/>
        </w:rPr>
        <w:t>Memory and commemoration in medieval England.</w:t>
      </w:r>
      <w:proofErr w:type="gramEnd"/>
      <w:r w:rsidRPr="00F23B63">
        <w:rPr>
          <w:sz w:val="20"/>
        </w:rPr>
        <w:t xml:space="preserve"> (2010). Reviewed by P.J. Lankester, XXVI: 138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140</w:t>
      </w:r>
    </w:p>
    <w:p w:rsidR="00A5577B" w:rsidRPr="00F23B63" w:rsidRDefault="00A5577B" w:rsidP="00AE798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Barry, F., </w:t>
      </w:r>
      <w:r w:rsidRPr="00F23B63">
        <w:rPr>
          <w:i/>
          <w:sz w:val="20"/>
        </w:rPr>
        <w:t>Painting in stone: architecture and the poetics of marble from Antiquity to the Enlightenment.</w:t>
      </w:r>
      <w:r w:rsidRPr="00F23B63">
        <w:rPr>
          <w:sz w:val="20"/>
        </w:rPr>
        <w:t xml:space="preserve"> (2020). Reviewed by R. Bowdler, XXXVI: 251–252</w:t>
      </w:r>
    </w:p>
    <w:p w:rsidR="008356CF" w:rsidRPr="00F23B63" w:rsidRDefault="008356CF" w:rsidP="00AE798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Baxter, R.,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Royal Abbey of Reading</w:t>
      </w:r>
      <w:r w:rsidRPr="00F23B63">
        <w:rPr>
          <w:sz w:val="20"/>
        </w:rPr>
        <w:t xml:space="preserve">. (2016). Reviewed by D.M. Palliser, XXXI: </w:t>
      </w:r>
      <w:r w:rsidR="00C90520" w:rsidRPr="00F23B63">
        <w:rPr>
          <w:sz w:val="20"/>
        </w:rPr>
        <w:t>231–2</w:t>
      </w:r>
    </w:p>
    <w:p w:rsidR="00007110" w:rsidRPr="00F23B63" w:rsidRDefault="00007110" w:rsidP="00AE798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Bellantoni, N., </w:t>
      </w:r>
      <w:r w:rsidRPr="00F23B63">
        <w:rPr>
          <w:i/>
          <w:sz w:val="20"/>
        </w:rPr>
        <w:t>‘And so the tomb remained’: exploring archaeology and forensic science within Connecticut’s</w:t>
      </w:r>
      <w:r w:rsidR="00CF5E60" w:rsidRPr="00F23B63">
        <w:rPr>
          <w:i/>
          <w:sz w:val="20"/>
        </w:rPr>
        <w:t xml:space="preserve"> historical </w:t>
      </w:r>
      <w:r w:rsidRPr="00F23B63">
        <w:rPr>
          <w:i/>
          <w:sz w:val="20"/>
        </w:rPr>
        <w:t>family mausolea.</w:t>
      </w:r>
      <w:r w:rsidRPr="00F23B63">
        <w:rPr>
          <w:sz w:val="20"/>
        </w:rPr>
        <w:t xml:space="preserve"> (2021). Reviewed by O. Harris, XXXVI: 244–246</w:t>
      </w:r>
    </w:p>
    <w:p w:rsidR="00DA4590" w:rsidRPr="00F23B63" w:rsidRDefault="00DA4590" w:rsidP="00AE798F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Berk, L., </w:t>
      </w:r>
      <w:r w:rsidRPr="00F23B63">
        <w:rPr>
          <w:i/>
          <w:sz w:val="20"/>
        </w:rPr>
        <w:t>East End Jewish cemeteries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(2017). Reviewed by J. Litten, XXXIII: 158–159</w:t>
      </w:r>
    </w:p>
    <w:p w:rsidR="004F6EA6" w:rsidRPr="00F23B63" w:rsidRDefault="004F6EA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Berndt, R, ed., </w:t>
      </w:r>
      <w:proofErr w:type="gramStart"/>
      <w:r w:rsidRPr="00F23B63">
        <w:rPr>
          <w:i/>
          <w:sz w:val="20"/>
        </w:rPr>
        <w:t>Wider</w:t>
      </w:r>
      <w:proofErr w:type="gramEnd"/>
      <w:r w:rsidRPr="00F23B63">
        <w:rPr>
          <w:i/>
          <w:sz w:val="20"/>
        </w:rPr>
        <w:t xml:space="preserve"> das Vergessen und für das Seelenheil: Memoria und Totengedenken im Mittelalter</w:t>
      </w:r>
      <w:r w:rsidRPr="00F23B63">
        <w:rPr>
          <w:sz w:val="20"/>
        </w:rPr>
        <w:t>. (2013).</w:t>
      </w:r>
      <w:r w:rsidR="002A38FF" w:rsidRPr="00F23B63">
        <w:rPr>
          <w:sz w:val="20"/>
        </w:rPr>
        <w:t xml:space="preserve"> Reviewed by J. Olchawa, XXIX: </w:t>
      </w:r>
      <w:r w:rsidRPr="00F23B63">
        <w:rPr>
          <w:sz w:val="20"/>
        </w:rPr>
        <w:t>189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191</w:t>
      </w:r>
    </w:p>
    <w:p w:rsidR="0084073A" w:rsidRPr="00F23B63" w:rsidRDefault="00C3624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Berner, A. et al.,</w:t>
      </w:r>
      <w:r w:rsidR="0084073A" w:rsidRPr="00F23B63">
        <w:rPr>
          <w:sz w:val="20"/>
        </w:rPr>
        <w:t xml:space="preserve"> eds. </w:t>
      </w:r>
      <w:r w:rsidR="0084073A" w:rsidRPr="00F23B63">
        <w:rPr>
          <w:i/>
          <w:sz w:val="20"/>
        </w:rPr>
        <w:t>Das Mittelmeer und der Tod.</w:t>
      </w:r>
      <w:proofErr w:type="gramEnd"/>
      <w:r w:rsidR="0084073A" w:rsidRPr="00F23B63">
        <w:rPr>
          <w:i/>
          <w:sz w:val="20"/>
        </w:rPr>
        <w:t xml:space="preserve"> </w:t>
      </w:r>
      <w:proofErr w:type="gramStart"/>
      <w:r w:rsidR="0084073A" w:rsidRPr="00F23B63">
        <w:rPr>
          <w:i/>
          <w:sz w:val="20"/>
        </w:rPr>
        <w:t>Mediterrane Mobilität und Sepulkralkultur</w:t>
      </w:r>
      <w:r w:rsidR="0084073A" w:rsidRPr="00F23B63">
        <w:rPr>
          <w:sz w:val="20"/>
        </w:rPr>
        <w:t>.</w:t>
      </w:r>
      <w:proofErr w:type="gramEnd"/>
      <w:r w:rsidR="0084073A" w:rsidRPr="00F23B63">
        <w:rPr>
          <w:sz w:val="20"/>
        </w:rPr>
        <w:t xml:space="preserve"> (2016). Reviewed by J. Olchawa, XXXII: 173–175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Berresford, S. and Freidus, R., </w:t>
      </w:r>
      <w:r w:rsidRPr="00F23B63">
        <w:rPr>
          <w:i/>
          <w:sz w:val="20"/>
        </w:rPr>
        <w:t>Italian memorial sculpture 1830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1940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(2004). Reviewed by J. Physick, XX: 127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128</w:t>
      </w:r>
    </w:p>
    <w:p w:rsidR="00487A28" w:rsidRPr="00F23B63" w:rsidRDefault="00487A2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Bertram, J., </w:t>
      </w:r>
      <w:r w:rsidRPr="00F23B63">
        <w:rPr>
          <w:i/>
          <w:sz w:val="20"/>
        </w:rPr>
        <w:t>Bishops</w:t>
      </w:r>
      <w:r w:rsidR="00C736F8" w:rsidRPr="00F23B63">
        <w:rPr>
          <w:i/>
          <w:sz w:val="20"/>
        </w:rPr>
        <w:t xml:space="preserve"> and bu</w:t>
      </w:r>
      <w:r w:rsidRPr="00F23B63">
        <w:rPr>
          <w:i/>
          <w:sz w:val="20"/>
        </w:rPr>
        <w:t>rgers, dukes and knights.</w:t>
      </w:r>
      <w:proofErr w:type="gramEnd"/>
      <w:r w:rsidRPr="00F23B63">
        <w:rPr>
          <w:sz w:val="20"/>
        </w:rPr>
        <w:t xml:space="preserve"> (2011). Reviewed by </w:t>
      </w:r>
      <w:r w:rsidR="00C736F8" w:rsidRPr="00F23B63">
        <w:rPr>
          <w:sz w:val="20"/>
        </w:rPr>
        <w:t>J.S. Curl, XXVIII: 159</w:t>
      </w:r>
      <w:r w:rsidR="00FC400D" w:rsidRPr="00F23B63">
        <w:rPr>
          <w:sz w:val="20"/>
        </w:rPr>
        <w:t>–</w:t>
      </w:r>
      <w:r w:rsidR="00C736F8" w:rsidRPr="00F23B63">
        <w:rPr>
          <w:sz w:val="20"/>
        </w:rPr>
        <w:t>160</w:t>
      </w:r>
    </w:p>
    <w:p w:rsidR="00EC6AF6" w:rsidRPr="00F23B63" w:rsidRDefault="004D28B1" w:rsidP="00C4321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Bertram, J., </w:t>
      </w:r>
      <w:r w:rsidR="00EC6AF6" w:rsidRPr="00F23B63">
        <w:rPr>
          <w:i/>
          <w:sz w:val="20"/>
        </w:rPr>
        <w:t>Icon and epigraphy.</w:t>
      </w:r>
      <w:proofErr w:type="gramEnd"/>
      <w:r w:rsidR="00EC6AF6" w:rsidRPr="00F23B63">
        <w:rPr>
          <w:i/>
          <w:sz w:val="20"/>
        </w:rPr>
        <w:t xml:space="preserve"> </w:t>
      </w:r>
      <w:proofErr w:type="gramStart"/>
      <w:r w:rsidR="00EC6AF6" w:rsidRPr="00F23B63">
        <w:rPr>
          <w:i/>
          <w:sz w:val="20"/>
        </w:rPr>
        <w:t>The meaning of European brasses and slabs.</w:t>
      </w:r>
      <w:proofErr w:type="gramEnd"/>
      <w:r w:rsidR="00EC6AF6" w:rsidRPr="00F23B63">
        <w:rPr>
          <w:sz w:val="20"/>
        </w:rPr>
        <w:t xml:space="preserve"> (2015). Reviewed by S. Badham, XXX: 210</w:t>
      </w:r>
      <w:r w:rsidR="00FC400D" w:rsidRPr="00F23B63">
        <w:rPr>
          <w:sz w:val="20"/>
        </w:rPr>
        <w:t>–</w:t>
      </w:r>
      <w:r w:rsidR="00EC6AF6" w:rsidRPr="00F23B63">
        <w:rPr>
          <w:sz w:val="20"/>
        </w:rPr>
        <w:t>212</w:t>
      </w:r>
    </w:p>
    <w:p w:rsidR="004D28B1" w:rsidRPr="00F23B63" w:rsidRDefault="004D28B1" w:rsidP="00C4321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Bertram, J</w:t>
      </w:r>
      <w:r w:rsidRPr="00F23B63">
        <w:rPr>
          <w:i/>
          <w:sz w:val="20"/>
        </w:rPr>
        <w:t>., Medi</w:t>
      </w:r>
      <w:r w:rsidR="00F05356" w:rsidRPr="00F23B63">
        <w:rPr>
          <w:i/>
          <w:sz w:val="20"/>
        </w:rPr>
        <w:t>a</w:t>
      </w:r>
      <w:r w:rsidRPr="00F23B63">
        <w:rPr>
          <w:i/>
          <w:sz w:val="20"/>
        </w:rPr>
        <w:t>eval inscriptions:</w:t>
      </w:r>
      <w:r w:rsidRPr="00F23B63">
        <w:rPr>
          <w:sz w:val="20"/>
        </w:rPr>
        <w:t xml:space="preserve"> </w:t>
      </w:r>
      <w:r w:rsidRPr="00F23B63">
        <w:rPr>
          <w:i/>
          <w:sz w:val="20"/>
        </w:rPr>
        <w:t xml:space="preserve">The epigraphy of the City of Oxford. </w:t>
      </w:r>
      <w:r w:rsidRPr="00F23B63">
        <w:rPr>
          <w:sz w:val="20"/>
        </w:rPr>
        <w:t>(2020). Reviewed by R. Emmerson, XXXV: 196–198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lastRenderedPageBreak/>
        <w:t xml:space="preserve">Bertram, J., ed., </w:t>
      </w:r>
      <w:r w:rsidRPr="00F23B63">
        <w:rPr>
          <w:i/>
          <w:sz w:val="20"/>
        </w:rPr>
        <w:t>The Catesby family and their brasses at Ashby St Ledgers.</w:t>
      </w:r>
      <w:proofErr w:type="gramEnd"/>
      <w:r w:rsidRPr="00F23B63">
        <w:rPr>
          <w:sz w:val="20"/>
        </w:rPr>
        <w:t xml:space="preserve"> (2006). Reviewed by B. Kemp, XXII: 144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145</w:t>
      </w:r>
    </w:p>
    <w:p w:rsidR="00B94D95" w:rsidRPr="00F23B63" w:rsidRDefault="00B94D95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Bertram, J. and Gemmill, E., </w:t>
      </w:r>
      <w:r w:rsidRPr="00F23B63">
        <w:rPr>
          <w:i/>
          <w:sz w:val="20"/>
        </w:rPr>
        <w:t>Medieval inscriptions: The epigraphy of the County of Oxfordshire</w:t>
      </w:r>
      <w:r w:rsidRPr="00F23B63">
        <w:rPr>
          <w:sz w:val="20"/>
        </w:rPr>
        <w:t>. (2024). Reviewed by C. Steer, XXXIX: 142–144</w:t>
      </w:r>
    </w:p>
    <w:p w:rsidR="002E1223" w:rsidRPr="00F23B63" w:rsidRDefault="002E1223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Biebrach, R., </w:t>
      </w:r>
      <w:r w:rsidRPr="00F23B63">
        <w:rPr>
          <w:i/>
          <w:sz w:val="20"/>
        </w:rPr>
        <w:t>Church monuments in South Wales, c.1200–1547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(2017). Reviewed by P. Lankester, XXXIII: 139–40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Binski, P., </w:t>
      </w:r>
      <w:r w:rsidRPr="00F23B63">
        <w:rPr>
          <w:i/>
          <w:sz w:val="20"/>
        </w:rPr>
        <w:t>Becket’s crown: art and imagination in Gothic England, 1170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1300</w:t>
      </w:r>
      <w:r w:rsidRPr="00F23B63">
        <w:rPr>
          <w:sz w:val="20"/>
        </w:rPr>
        <w:t>. (2004). Reviewed by N. Saul, XIX: 142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143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Binski, P. and Massing, A., eds., </w:t>
      </w:r>
      <w:r w:rsidRPr="00F23B63">
        <w:rPr>
          <w:i/>
          <w:sz w:val="20"/>
        </w:rPr>
        <w:t xml:space="preserve">The Westminster Retable: history, technique, conservation. </w:t>
      </w:r>
      <w:r w:rsidRPr="00F23B63">
        <w:rPr>
          <w:sz w:val="20"/>
        </w:rPr>
        <w:t>(2009). Reviewed by S. Badham, XXV: 175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Binski, P. and New, E.A., eds., </w:t>
      </w:r>
      <w:r w:rsidRPr="00F23B63">
        <w:rPr>
          <w:i/>
          <w:sz w:val="20"/>
        </w:rPr>
        <w:t xml:space="preserve">Patrons and professionals in the </w:t>
      </w:r>
      <w:proofErr w:type="gramStart"/>
      <w:r w:rsidRPr="00F23B63">
        <w:rPr>
          <w:i/>
          <w:sz w:val="20"/>
        </w:rPr>
        <w:t>Middle</w:t>
      </w:r>
      <w:proofErr w:type="gramEnd"/>
      <w:r w:rsidRPr="00F23B63">
        <w:rPr>
          <w:i/>
          <w:sz w:val="20"/>
        </w:rPr>
        <w:t xml:space="preserve"> Ages. </w:t>
      </w:r>
      <w:r w:rsidRPr="00F23B63">
        <w:rPr>
          <w:sz w:val="20"/>
        </w:rPr>
        <w:t>(2012). Reviewed by S. Badham, XXVII: 122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124</w:t>
      </w:r>
    </w:p>
    <w:p w:rsidR="00137B50" w:rsidRPr="00F23B63" w:rsidRDefault="00137B50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Bitter, P., Bonenkampová, V. and Goudriaan, K, eds., </w:t>
      </w:r>
      <w:r w:rsidRPr="00F23B63">
        <w:rPr>
          <w:i/>
          <w:sz w:val="20"/>
        </w:rPr>
        <w:t>Graven spreken.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Perspectieven op grafcultuur in de middeleeuwse en vroegmoderne Nederlanden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(2013). Reviewed by S. Oosterwijk, XXIX:</w:t>
      </w:r>
      <w:r w:rsidR="002A38FF" w:rsidRPr="00F23B63">
        <w:rPr>
          <w:sz w:val="20"/>
        </w:rPr>
        <w:t xml:space="preserve"> </w:t>
      </w:r>
      <w:r w:rsidRPr="00F23B63">
        <w:rPr>
          <w:sz w:val="20"/>
        </w:rPr>
        <w:t>154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158</w:t>
      </w:r>
    </w:p>
    <w:p w:rsidR="00D46EF6" w:rsidRPr="00F23B63" w:rsidRDefault="00D46EF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Blachowicz, J., </w:t>
      </w:r>
      <w:proofErr w:type="gramStart"/>
      <w:r w:rsidRPr="00F23B63">
        <w:rPr>
          <w:i/>
          <w:sz w:val="20"/>
        </w:rPr>
        <w:t>From</w:t>
      </w:r>
      <w:proofErr w:type="gramEnd"/>
      <w:r w:rsidRPr="00F23B63">
        <w:rPr>
          <w:i/>
          <w:sz w:val="20"/>
        </w:rPr>
        <w:t xml:space="preserve"> slate to marble: Gravestone carving traditions in Eastern Massachusetts 1750–1850</w:t>
      </w:r>
      <w:r w:rsidRPr="00F23B63">
        <w:rPr>
          <w:sz w:val="20"/>
        </w:rPr>
        <w:t>, vol. 2. (2015). Reviewed by J. Kewley, XXXI: 259–60</w:t>
      </w:r>
    </w:p>
    <w:p w:rsidR="00E37E78" w:rsidRPr="00F23B63" w:rsidRDefault="00E37E7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Blaser-Meier, S., </w:t>
      </w:r>
      <w:r w:rsidRPr="00F23B63">
        <w:rPr>
          <w:i/>
          <w:sz w:val="20"/>
        </w:rPr>
        <w:t xml:space="preserve">Hic iacet </w:t>
      </w:r>
      <w:proofErr w:type="gramStart"/>
      <w:r w:rsidRPr="00F23B63">
        <w:rPr>
          <w:i/>
          <w:sz w:val="20"/>
        </w:rPr>
        <w:t>regina</w:t>
      </w:r>
      <w:proofErr w:type="gramEnd"/>
      <w:r w:rsidRPr="00F23B63">
        <w:rPr>
          <w:i/>
          <w:sz w:val="20"/>
        </w:rPr>
        <w:t>. Form und Funktion figűrlicher Köninginnengrabmäler von 1200 bis 1450</w:t>
      </w:r>
      <w:r w:rsidRPr="00F23B63">
        <w:rPr>
          <w:sz w:val="20"/>
        </w:rPr>
        <w:t>. (2018). Reviewed by H. Tummers, XXXIV: 204–205</w:t>
      </w:r>
    </w:p>
    <w:p w:rsidR="00BB0325" w:rsidRPr="00F23B63" w:rsidRDefault="00BB0325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Bleeke, M</w:t>
      </w:r>
      <w:r w:rsidRPr="00F23B63">
        <w:rPr>
          <w:i/>
          <w:sz w:val="20"/>
        </w:rPr>
        <w:t xml:space="preserve">., Motherhood and meaning in medieval </w:t>
      </w:r>
      <w:r w:rsidR="002E1223" w:rsidRPr="00F23B63">
        <w:rPr>
          <w:i/>
          <w:sz w:val="20"/>
        </w:rPr>
        <w:t>sculpture: representations from France c. 1100–1500</w:t>
      </w:r>
      <w:r w:rsidR="002E1223" w:rsidRPr="00F23B63">
        <w:rPr>
          <w:sz w:val="20"/>
        </w:rPr>
        <w:t>. (2017). Reviewed by S. Oosterwijk, XXXIII: 136–39</w:t>
      </w:r>
    </w:p>
    <w:p w:rsidR="004B56B0" w:rsidRPr="00F23B63" w:rsidRDefault="00F05356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Blömer, M</w:t>
      </w:r>
      <w:r w:rsidR="004B56B0" w:rsidRPr="00F23B63">
        <w:rPr>
          <w:sz w:val="20"/>
        </w:rPr>
        <w:t xml:space="preserve">. and Raja, R., eds., </w:t>
      </w:r>
      <w:r w:rsidR="004B56B0" w:rsidRPr="00F23B63">
        <w:rPr>
          <w:i/>
          <w:sz w:val="20"/>
        </w:rPr>
        <w:t>Funerary portraiture in Greater Roman Syria</w:t>
      </w:r>
      <w:r w:rsidR="004B56B0" w:rsidRPr="00F23B63">
        <w:rPr>
          <w:sz w:val="20"/>
        </w:rPr>
        <w:t>.</w:t>
      </w:r>
      <w:proofErr w:type="gramEnd"/>
      <w:r w:rsidR="004B56B0" w:rsidRPr="00F23B63">
        <w:rPr>
          <w:sz w:val="20"/>
        </w:rPr>
        <w:t xml:space="preserve"> (2019). Reviewed by M.K. Heyn, XXXV: 187–188</w:t>
      </w:r>
    </w:p>
    <w:p w:rsidR="00572ECF" w:rsidRPr="00F23B63" w:rsidRDefault="00572ECF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Bloore, P. and Martin, E., eds., </w:t>
      </w:r>
      <w:r w:rsidRPr="00F23B63">
        <w:rPr>
          <w:i/>
          <w:sz w:val="20"/>
        </w:rPr>
        <w:t>Wingfield College and its patrons</w:t>
      </w:r>
      <w:r w:rsidR="00052632" w:rsidRPr="00F23B63">
        <w:rPr>
          <w:i/>
          <w:sz w:val="20"/>
        </w:rPr>
        <w:t>.</w:t>
      </w:r>
      <w:proofErr w:type="gramEnd"/>
      <w:r w:rsidR="00052632" w:rsidRPr="00F23B63">
        <w:rPr>
          <w:i/>
          <w:sz w:val="20"/>
        </w:rPr>
        <w:t xml:space="preserve"> </w:t>
      </w:r>
      <w:proofErr w:type="gramStart"/>
      <w:r w:rsidR="00052632" w:rsidRPr="00F23B63">
        <w:rPr>
          <w:i/>
          <w:sz w:val="20"/>
        </w:rPr>
        <w:t>Piety and prestige in medieval Suffolk.</w:t>
      </w:r>
      <w:proofErr w:type="gramEnd"/>
      <w:r w:rsidR="00052632" w:rsidRPr="00F23B63">
        <w:rPr>
          <w:i/>
          <w:sz w:val="20"/>
        </w:rPr>
        <w:t xml:space="preserve"> </w:t>
      </w:r>
      <w:r w:rsidR="00052632" w:rsidRPr="00F23B63">
        <w:rPr>
          <w:sz w:val="20"/>
        </w:rPr>
        <w:t>(2015). Reviewed by N. Saul, XXXI: 237–8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Boffey, J. and Davis, V., eds.,</w:t>
      </w:r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Recording</w:t>
      </w:r>
      <w:proofErr w:type="gramEnd"/>
      <w:r w:rsidRPr="00F23B63">
        <w:rPr>
          <w:i/>
          <w:sz w:val="20"/>
        </w:rPr>
        <w:t xml:space="preserve"> medieval lives. </w:t>
      </w:r>
      <w:r w:rsidRPr="00F23B63">
        <w:rPr>
          <w:sz w:val="20"/>
        </w:rPr>
        <w:t>(2009). Reviewed by P.J. Lankester, XXV: 181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182</w:t>
      </w:r>
    </w:p>
    <w:p w:rsidR="009600A7" w:rsidRPr="00F23B63" w:rsidRDefault="009600A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Booth, P. and Tingle, E., eds., </w:t>
      </w:r>
      <w:proofErr w:type="gramStart"/>
      <w:r w:rsidRPr="00F23B63">
        <w:rPr>
          <w:i/>
          <w:sz w:val="20"/>
        </w:rPr>
        <w:t>A</w:t>
      </w:r>
      <w:proofErr w:type="gramEnd"/>
      <w:r w:rsidRPr="00F23B63">
        <w:rPr>
          <w:i/>
          <w:sz w:val="20"/>
        </w:rPr>
        <w:t xml:space="preserve"> companion to death, burial and remembrance in late medieval and early modern Europe c.1300–1700</w:t>
      </w:r>
      <w:r w:rsidRPr="00F23B63">
        <w:rPr>
          <w:sz w:val="20"/>
        </w:rPr>
        <w:t>.</w:t>
      </w:r>
      <w:r w:rsidR="00E35514" w:rsidRPr="00F23B63">
        <w:rPr>
          <w:sz w:val="20"/>
        </w:rPr>
        <w:t xml:space="preserve"> (2021). Reviewed by S. Badham, XXXVI: 224–226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Borngässer, B. et al, eds., </w:t>
      </w:r>
      <w:r w:rsidRPr="00F23B63">
        <w:rPr>
          <w:i/>
          <w:sz w:val="20"/>
        </w:rPr>
        <w:t xml:space="preserve">Grabkunst und Sepulkralkultur in Spanien und Portugal – Arte funerario y cultura sepulcral en </w:t>
      </w:r>
      <w:r w:rsidRPr="00F23B63">
        <w:rPr>
          <w:i/>
          <w:sz w:val="20"/>
        </w:rPr>
        <w:lastRenderedPageBreak/>
        <w:t xml:space="preserve">España y Portugal. </w:t>
      </w:r>
      <w:r w:rsidRPr="00F23B63">
        <w:rPr>
          <w:sz w:val="20"/>
        </w:rPr>
        <w:t>(2006). Reviewed by S. Knöll, XXI: 196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197</w:t>
      </w:r>
    </w:p>
    <w:p w:rsidR="009D17B8" w:rsidRPr="00F23B63" w:rsidRDefault="009D17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Bowdler, R., </w:t>
      </w:r>
      <w:r w:rsidRPr="00F23B63">
        <w:rPr>
          <w:i/>
          <w:sz w:val="20"/>
        </w:rPr>
        <w:t>Churchyards</w:t>
      </w:r>
      <w:r w:rsidRPr="00F23B63">
        <w:rPr>
          <w:sz w:val="20"/>
        </w:rPr>
        <w:t>. (2019). Reviewed by J.S. Curl, XXXIV: 228–229</w:t>
      </w:r>
    </w:p>
    <w:p w:rsidR="009D17B8" w:rsidRPr="00F23B63" w:rsidRDefault="009D17B8" w:rsidP="009D17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Bowdler, R., </w:t>
      </w:r>
      <w:r w:rsidRPr="00F23B63">
        <w:rPr>
          <w:i/>
          <w:sz w:val="20"/>
        </w:rPr>
        <w:t>War memorials</w:t>
      </w:r>
      <w:r w:rsidRPr="00F23B63">
        <w:rPr>
          <w:sz w:val="20"/>
        </w:rPr>
        <w:t>. (2019). Reviewed by J.S. Curl, XXXIV: 228–229</w:t>
      </w:r>
    </w:p>
    <w:p w:rsidR="00C3565F" w:rsidRPr="00F23B63" w:rsidRDefault="00C72730" w:rsidP="009D17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Bowdler, R., </w:t>
      </w:r>
      <w:r w:rsidR="00C3565F" w:rsidRPr="00F23B63">
        <w:rPr>
          <w:i/>
          <w:sz w:val="20"/>
        </w:rPr>
        <w:t>The Remembrance Trust: tributes to valour</w:t>
      </w:r>
      <w:r w:rsidR="00C3565F" w:rsidRPr="00F23B63">
        <w:rPr>
          <w:sz w:val="20"/>
        </w:rPr>
        <w:t>. (2025). Reviewed by E. Blood, XL</w:t>
      </w:r>
      <w:proofErr w:type="gramStart"/>
      <w:r w:rsidR="00C3565F" w:rsidRPr="00F23B63">
        <w:rPr>
          <w:sz w:val="20"/>
        </w:rPr>
        <w:t>:189</w:t>
      </w:r>
      <w:proofErr w:type="gramEnd"/>
      <w:r w:rsidR="00C3565F" w:rsidRPr="00F23B63">
        <w:rPr>
          <w:sz w:val="20"/>
        </w:rPr>
        <w:t>–190</w:t>
      </w:r>
    </w:p>
    <w:p w:rsidR="005742EF" w:rsidRPr="00F23B63" w:rsidRDefault="005742EF" w:rsidP="009D17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Brachthäuser, U., </w:t>
      </w:r>
      <w:r w:rsidRPr="00F23B63">
        <w:rPr>
          <w:i/>
          <w:sz w:val="20"/>
        </w:rPr>
        <w:t>Gräber, Grűfte, Gottesäcker</w:t>
      </w:r>
      <w:r w:rsidRPr="00F23B63">
        <w:rPr>
          <w:sz w:val="20"/>
        </w:rPr>
        <w:t>. (2020). Reviewed by M. Spies, XXXV: 216–</w:t>
      </w:r>
      <w:r w:rsidR="0019562C" w:rsidRPr="00F23B63">
        <w:rPr>
          <w:sz w:val="20"/>
        </w:rPr>
        <w:t>218</w:t>
      </w:r>
    </w:p>
    <w:p w:rsidR="00E35514" w:rsidRPr="00F23B63" w:rsidRDefault="00E35514" w:rsidP="009D17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Brantley, J. et al., eds</w:t>
      </w:r>
      <w:r w:rsidRPr="00F23B63">
        <w:rPr>
          <w:i/>
          <w:sz w:val="20"/>
        </w:rPr>
        <w:t xml:space="preserve">., </w:t>
      </w:r>
      <w:proofErr w:type="gramStart"/>
      <w:r w:rsidRPr="00F23B63">
        <w:rPr>
          <w:i/>
          <w:sz w:val="20"/>
        </w:rPr>
        <w:t>Reassessing</w:t>
      </w:r>
      <w:proofErr w:type="gramEnd"/>
      <w:r w:rsidRPr="00F23B63">
        <w:rPr>
          <w:i/>
          <w:sz w:val="20"/>
        </w:rPr>
        <w:t xml:space="preserve"> alabaster sculpture in medieval </w:t>
      </w:r>
      <w:r w:rsidR="00DD3F65" w:rsidRPr="00F23B63">
        <w:rPr>
          <w:i/>
          <w:sz w:val="20"/>
        </w:rPr>
        <w:t>E</w:t>
      </w:r>
      <w:r w:rsidRPr="00F23B63">
        <w:rPr>
          <w:i/>
          <w:sz w:val="20"/>
        </w:rPr>
        <w:t>ngland</w:t>
      </w:r>
      <w:r w:rsidRPr="00F23B63">
        <w:rPr>
          <w:sz w:val="20"/>
        </w:rPr>
        <w:t>. (2021). Reviewed by N. Ramsey, XXXVI:</w:t>
      </w:r>
      <w:r w:rsidR="00DD3F65" w:rsidRPr="00F23B63">
        <w:rPr>
          <w:sz w:val="20"/>
        </w:rPr>
        <w:t xml:space="preserve"> 228–229</w:t>
      </w:r>
    </w:p>
    <w:p w:rsidR="003729B8" w:rsidRPr="00F23B63" w:rsidRDefault="003729B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Brenner, E, Cohen, M. and Franklin</w:t>
      </w:r>
      <w:r w:rsidR="00FC400D" w:rsidRPr="00F23B63">
        <w:rPr>
          <w:sz w:val="20"/>
        </w:rPr>
        <w:t>–</w:t>
      </w:r>
      <w:r w:rsidRPr="00F23B63">
        <w:rPr>
          <w:sz w:val="20"/>
        </w:rPr>
        <w:t xml:space="preserve">Brown, M, eds., </w:t>
      </w:r>
      <w:r w:rsidRPr="00F23B63">
        <w:rPr>
          <w:i/>
          <w:sz w:val="20"/>
        </w:rPr>
        <w:t>Memory and commemoration in medieval culture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(2013). Reviewed by D. Lepine, XXIX: 167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168</w:t>
      </w:r>
    </w:p>
    <w:p w:rsidR="00D11DDC" w:rsidRPr="00F23B63" w:rsidRDefault="00D11DDC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Brine, D., </w:t>
      </w:r>
      <w:r w:rsidRPr="00F23B63">
        <w:rPr>
          <w:i/>
          <w:sz w:val="20"/>
        </w:rPr>
        <w:t>Pious memories.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The wall-mounted memorial in the Burgundian Netherlands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(2015). Reviewed by J. Luxford, XXXI: 244–7 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Brinkmann, I., </w:t>
      </w:r>
      <w:r w:rsidRPr="00F23B63">
        <w:rPr>
          <w:i/>
          <w:sz w:val="20"/>
        </w:rPr>
        <w:t>Grabdenkmäler, Grablegen und Begräbniswesen des lutherischen Adels</w:t>
      </w:r>
      <w:r w:rsidRPr="00F23B63">
        <w:rPr>
          <w:sz w:val="20"/>
        </w:rPr>
        <w:t>. (2010). Reviewed by S. Knöll, XXV: 185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186</w:t>
      </w:r>
    </w:p>
    <w:p w:rsidR="007C2D01" w:rsidRPr="00F23B63" w:rsidRDefault="007C2D0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Britton, P. and Wilson, A., </w:t>
      </w:r>
      <w:r w:rsidRPr="00F23B63">
        <w:rPr>
          <w:i/>
          <w:sz w:val="20"/>
        </w:rPr>
        <w:t>The parish church of St Peter and St Paul, Tonbridge: a guide to the monuments</w:t>
      </w:r>
      <w:r w:rsidRPr="00F23B63">
        <w:rPr>
          <w:sz w:val="20"/>
        </w:rPr>
        <w:t>. (2017). Reviewed by O. Harris, XXXIII: 153</w:t>
      </w:r>
    </w:p>
    <w:p w:rsidR="006F2FD4" w:rsidRPr="00F23B63" w:rsidRDefault="006F2FD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Bromley, J. and D., </w:t>
      </w:r>
      <w:r w:rsidRPr="00F23B63">
        <w:rPr>
          <w:i/>
          <w:sz w:val="20"/>
        </w:rPr>
        <w:t xml:space="preserve">Wellington’s men remembered. </w:t>
      </w:r>
      <w:proofErr w:type="gramStart"/>
      <w:r w:rsidRPr="00F23B63">
        <w:rPr>
          <w:i/>
          <w:sz w:val="20"/>
        </w:rPr>
        <w:t xml:space="preserve">A register of memorials to soldiers who served in the Peninsular War and </w:t>
      </w:r>
      <w:r w:rsidR="00635B61" w:rsidRPr="00F23B63">
        <w:rPr>
          <w:i/>
          <w:sz w:val="20"/>
        </w:rPr>
        <w:t xml:space="preserve">at </w:t>
      </w:r>
      <w:r w:rsidRPr="00F23B63">
        <w:rPr>
          <w:i/>
          <w:sz w:val="20"/>
        </w:rPr>
        <w:t>Waterloo 1808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1815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</w:t>
      </w:r>
      <w:proofErr w:type="gramStart"/>
      <w:r w:rsidRPr="00F23B63">
        <w:rPr>
          <w:sz w:val="20"/>
        </w:rPr>
        <w:t>(2012, 2015).</w:t>
      </w:r>
      <w:proofErr w:type="gramEnd"/>
      <w:r w:rsidRPr="00F23B63">
        <w:rPr>
          <w:sz w:val="20"/>
        </w:rPr>
        <w:t xml:space="preserve"> Reviewed by R. Bowdler, XXX: 204</w:t>
      </w:r>
      <w:r w:rsidR="00FC400D" w:rsidRPr="00F23B63">
        <w:rPr>
          <w:sz w:val="20"/>
        </w:rPr>
        <w:t>–</w:t>
      </w:r>
      <w:r w:rsidRPr="00F23B63">
        <w:rPr>
          <w:sz w:val="20"/>
        </w:rPr>
        <w:t>205</w:t>
      </w:r>
    </w:p>
    <w:p w:rsidR="002737F2" w:rsidRPr="00F23B63" w:rsidRDefault="002737F2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Brons, M. et al., eds., </w:t>
      </w:r>
      <w:r w:rsidRPr="00F23B63">
        <w:rPr>
          <w:i/>
          <w:sz w:val="20"/>
        </w:rPr>
        <w:t>500 Jahre Sebaldusgrab.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Neue Forschungen zum Monument des Nűrnberger Stadtpatrons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(2021). Reviewed by L. Goldenbaum, XXXVII: 160–162</w:t>
      </w:r>
    </w:p>
    <w:p w:rsidR="00E944B8" w:rsidRPr="00F23B63" w:rsidRDefault="00E944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Buczacki, S. </w:t>
      </w:r>
      <w:r w:rsidRPr="00F23B63">
        <w:rPr>
          <w:i/>
          <w:sz w:val="20"/>
        </w:rPr>
        <w:t xml:space="preserve">Earth to Earth. </w:t>
      </w:r>
      <w:proofErr w:type="gramStart"/>
      <w:r w:rsidRPr="00F23B63">
        <w:rPr>
          <w:i/>
          <w:sz w:val="20"/>
        </w:rPr>
        <w:t>A natural history of churchyards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(2018). Reviewed by R. Bowdler, XX</w:t>
      </w:r>
      <w:r w:rsidR="000A6E86" w:rsidRPr="00F23B63">
        <w:rPr>
          <w:sz w:val="20"/>
        </w:rPr>
        <w:t>XIII: 153–</w:t>
      </w:r>
      <w:r w:rsidRPr="00F23B63">
        <w:rPr>
          <w:sz w:val="20"/>
        </w:rPr>
        <w:t>154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Burgess, C. and Duffy, E., eds.</w:t>
      </w:r>
      <w:r w:rsidR="00FC400D" w:rsidRPr="00F23B63">
        <w:rPr>
          <w:sz w:val="20"/>
        </w:rPr>
        <w:t>,</w:t>
      </w:r>
      <w:r w:rsidRPr="00F23B63">
        <w:rPr>
          <w:sz w:val="20"/>
        </w:rPr>
        <w:t xml:space="preserve">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parish in late medieval England.</w:t>
      </w:r>
      <w:r w:rsidRPr="00F23B63">
        <w:rPr>
          <w:sz w:val="20"/>
        </w:rPr>
        <w:t xml:space="preserve"> (2006). Reviewed by P.J. Lankester, XXII: 148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Burman, P., ed., </w:t>
      </w:r>
      <w:r w:rsidRPr="00F23B63">
        <w:rPr>
          <w:i/>
          <w:sz w:val="20"/>
        </w:rPr>
        <w:t>Treasures on Earth.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(1994). Reviewed by I.R., XIV: 143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144</w:t>
      </w:r>
    </w:p>
    <w:p w:rsidR="00A66B0B" w:rsidRPr="00F23B63" w:rsidRDefault="00A66B0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Byrne, M., </w:t>
      </w:r>
      <w:r w:rsidRPr="00F23B63">
        <w:rPr>
          <w:i/>
          <w:sz w:val="20"/>
        </w:rPr>
        <w:t>Beautiful churches saved by the Churches Conservation Trust.</w:t>
      </w:r>
      <w:r w:rsidRPr="00F23B63">
        <w:rPr>
          <w:sz w:val="20"/>
        </w:rPr>
        <w:t xml:space="preserve"> (2013). Reviewed by J. Kelsall, XXIX:</w:t>
      </w:r>
      <w:r w:rsidR="004F6EA6" w:rsidRPr="00F23B63">
        <w:rPr>
          <w:sz w:val="20"/>
        </w:rPr>
        <w:t xml:space="preserve"> </w:t>
      </w:r>
      <w:r w:rsidRPr="00F23B63">
        <w:rPr>
          <w:sz w:val="20"/>
        </w:rPr>
        <w:t>188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189</w:t>
      </w:r>
    </w:p>
    <w:p w:rsidR="00CF5E60" w:rsidRPr="00F23B63" w:rsidRDefault="00CF5E6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Byrne, M., </w:t>
      </w:r>
      <w:r w:rsidRPr="00F23B63">
        <w:rPr>
          <w:i/>
          <w:sz w:val="20"/>
        </w:rPr>
        <w:t>The treasures of English churches: witnesses to the history of a nation</w:t>
      </w:r>
      <w:r w:rsidRPr="00F23B63">
        <w:rPr>
          <w:sz w:val="20"/>
        </w:rPr>
        <w:t>. (2021). Reviewed by R. Bowdler, XXXVI: 246–247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A122E7" w:rsidRPr="00F23B63" w:rsidRDefault="00A122E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Callaghan, S., </w:t>
      </w:r>
      <w:r w:rsidRPr="00F23B63">
        <w:rPr>
          <w:i/>
          <w:sz w:val="20"/>
        </w:rPr>
        <w:t xml:space="preserve">Birr Military Cemetery: a history of the cemetery and those interred </w:t>
      </w:r>
      <w:r w:rsidRPr="00F23B63">
        <w:rPr>
          <w:i/>
          <w:sz w:val="20"/>
        </w:rPr>
        <w:lastRenderedPageBreak/>
        <w:t xml:space="preserve">there. </w:t>
      </w:r>
      <w:r w:rsidRPr="00F23B63">
        <w:rPr>
          <w:sz w:val="20"/>
        </w:rPr>
        <w:t>(2020). Reviewed by S. Kinsella, XXXVII: 176–179</w:t>
      </w:r>
    </w:p>
    <w:p w:rsidR="00AA4D6C" w:rsidRPr="00F23B63" w:rsidRDefault="00AA4D6C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Cannon, J. and Williamson, B., eds.,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medieval art, architecture and history of Bristol Cathedral. An enigma explored. </w:t>
      </w:r>
      <w:r w:rsidRPr="00F23B63">
        <w:rPr>
          <w:sz w:val="20"/>
        </w:rPr>
        <w:t>(2011). Revi</w:t>
      </w:r>
      <w:r w:rsidR="00AE798F" w:rsidRPr="00F23B63">
        <w:rPr>
          <w:sz w:val="20"/>
        </w:rPr>
        <w:t>ewed by R. Biebrach, XXVIII: 153</w:t>
      </w:r>
      <w:r w:rsidR="00FC400D" w:rsidRPr="00F23B63">
        <w:rPr>
          <w:sz w:val="20"/>
        </w:rPr>
        <w:t>–</w:t>
      </w:r>
      <w:r w:rsidR="00AE798F" w:rsidRPr="00F23B63">
        <w:rPr>
          <w:sz w:val="20"/>
        </w:rPr>
        <w:t>154</w:t>
      </w:r>
    </w:p>
    <w:p w:rsidR="00DD3F65" w:rsidRPr="00F23B63" w:rsidRDefault="00D11DDC" w:rsidP="00DD3F65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Capwell, T., </w:t>
      </w:r>
      <w:r w:rsidRPr="00F23B63">
        <w:rPr>
          <w:i/>
          <w:sz w:val="20"/>
        </w:rPr>
        <w:t>Armour of the English knight 1400–1450</w:t>
      </w:r>
      <w:r w:rsidRPr="00F23B63">
        <w:rPr>
          <w:sz w:val="20"/>
        </w:rPr>
        <w:t>. (2015). Reviewed by P</w:t>
      </w:r>
      <w:r w:rsidR="004B56B0" w:rsidRPr="00F23B63">
        <w:rPr>
          <w:sz w:val="20"/>
        </w:rPr>
        <w:t>.</w:t>
      </w:r>
      <w:r w:rsidRPr="00F23B63">
        <w:rPr>
          <w:sz w:val="20"/>
        </w:rPr>
        <w:t xml:space="preserve"> Lankester, XXXI: 242–4</w:t>
      </w:r>
      <w:r w:rsidR="00DD3F65" w:rsidRPr="00F23B63">
        <w:rPr>
          <w:sz w:val="20"/>
        </w:rPr>
        <w:t xml:space="preserve"> </w:t>
      </w:r>
    </w:p>
    <w:p w:rsidR="00E05BF0" w:rsidRPr="00F23B63" w:rsidRDefault="00E05BF0" w:rsidP="00E05BF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Capwell, T., </w:t>
      </w:r>
      <w:r w:rsidRPr="00F23B63">
        <w:rPr>
          <w:i/>
          <w:sz w:val="20"/>
        </w:rPr>
        <w:t>Armour of the English knight 1450–1500</w:t>
      </w:r>
      <w:r w:rsidRPr="00F23B63">
        <w:rPr>
          <w:sz w:val="20"/>
        </w:rPr>
        <w:t>. (2021). Reviewed by R. Knowles, XXXVI: 231–233</w:t>
      </w:r>
    </w:p>
    <w:p w:rsidR="00DD3F65" w:rsidRPr="00F23B63" w:rsidRDefault="00DD3F65" w:rsidP="00DD3F65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Capwell, T., </w:t>
      </w:r>
      <w:r w:rsidRPr="00F23B63">
        <w:rPr>
          <w:i/>
          <w:sz w:val="20"/>
        </w:rPr>
        <w:t>Armour of the English knight</w:t>
      </w:r>
      <w:r w:rsidR="00E05BF0" w:rsidRPr="00F23B63">
        <w:rPr>
          <w:i/>
          <w:sz w:val="20"/>
        </w:rPr>
        <w:t>: Continental armour in England</w:t>
      </w:r>
      <w:r w:rsidRPr="00F23B63">
        <w:rPr>
          <w:i/>
          <w:sz w:val="20"/>
        </w:rPr>
        <w:t xml:space="preserve"> 14</w:t>
      </w:r>
      <w:r w:rsidR="00E05BF0" w:rsidRPr="00F23B63">
        <w:rPr>
          <w:i/>
          <w:sz w:val="20"/>
        </w:rPr>
        <w:t>3</w:t>
      </w:r>
      <w:r w:rsidRPr="00F23B63">
        <w:rPr>
          <w:i/>
          <w:sz w:val="20"/>
        </w:rPr>
        <w:t>5–1500</w:t>
      </w:r>
      <w:r w:rsidRPr="00F23B63">
        <w:rPr>
          <w:sz w:val="20"/>
        </w:rPr>
        <w:t>. (202</w:t>
      </w:r>
      <w:r w:rsidR="00E05BF0" w:rsidRPr="00F23B63">
        <w:rPr>
          <w:sz w:val="20"/>
        </w:rPr>
        <w:t>2</w:t>
      </w:r>
      <w:r w:rsidRPr="00F23B63">
        <w:rPr>
          <w:sz w:val="20"/>
        </w:rPr>
        <w:t xml:space="preserve">). Reviewed by </w:t>
      </w:r>
      <w:r w:rsidR="00E05BF0" w:rsidRPr="00F23B63">
        <w:rPr>
          <w:sz w:val="20"/>
        </w:rPr>
        <w:t>N</w:t>
      </w:r>
      <w:r w:rsidRPr="00F23B63">
        <w:rPr>
          <w:sz w:val="20"/>
        </w:rPr>
        <w:t xml:space="preserve">. </w:t>
      </w:r>
      <w:r w:rsidR="00E05BF0" w:rsidRPr="00F23B63">
        <w:rPr>
          <w:sz w:val="20"/>
        </w:rPr>
        <w:t>Dupras</w:t>
      </w:r>
      <w:r w:rsidRPr="00F23B63">
        <w:rPr>
          <w:sz w:val="20"/>
        </w:rPr>
        <w:t>, XXXV</w:t>
      </w:r>
      <w:r w:rsidR="00E05BF0" w:rsidRPr="00F23B63">
        <w:rPr>
          <w:sz w:val="20"/>
        </w:rPr>
        <w:t>III: 1</w:t>
      </w:r>
      <w:r w:rsidRPr="00F23B63">
        <w:rPr>
          <w:sz w:val="20"/>
        </w:rPr>
        <w:t>3</w:t>
      </w:r>
      <w:r w:rsidR="00E05BF0" w:rsidRPr="00F23B63">
        <w:rPr>
          <w:sz w:val="20"/>
        </w:rPr>
        <w:t>9</w:t>
      </w:r>
      <w:r w:rsidRPr="00F23B63">
        <w:rPr>
          <w:sz w:val="20"/>
        </w:rPr>
        <w:t>–</w:t>
      </w:r>
      <w:r w:rsidR="00E05BF0" w:rsidRPr="00F23B63">
        <w:rPr>
          <w:sz w:val="20"/>
        </w:rPr>
        <w:t>140</w:t>
      </w:r>
    </w:p>
    <w:p w:rsidR="006373BF" w:rsidRPr="00F23B63" w:rsidRDefault="006373BF" w:rsidP="00DD3F65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Cawthorne, S., </w:t>
      </w:r>
      <w:r w:rsidRPr="00F23B63">
        <w:rPr>
          <w:i/>
          <w:sz w:val="20"/>
        </w:rPr>
        <w:t>St Lawrence Whitchurch: its memorials and its people</w:t>
      </w:r>
      <w:r w:rsidRPr="00F23B63">
        <w:rPr>
          <w:sz w:val="20"/>
        </w:rPr>
        <w:t>. (2021). Reviewed by J. Trigg, XXXVII: 167–169</w:t>
      </w:r>
    </w:p>
    <w:p w:rsidR="00D11DDC" w:rsidRPr="00F23B63" w:rsidRDefault="00DE273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Champion, M., </w:t>
      </w:r>
      <w:r w:rsidR="00B777F6" w:rsidRPr="00F23B63">
        <w:rPr>
          <w:i/>
          <w:sz w:val="20"/>
        </w:rPr>
        <w:t>Medieval graffiti: T</w:t>
      </w:r>
      <w:r w:rsidRPr="00F23B63">
        <w:rPr>
          <w:i/>
          <w:sz w:val="20"/>
        </w:rPr>
        <w:t>he lost voices of England’s churches</w:t>
      </w:r>
      <w:r w:rsidRPr="00F23B63">
        <w:rPr>
          <w:sz w:val="20"/>
        </w:rPr>
        <w:t>. (2015). Reviewed by J.S. Alexander, XXXI: 247–8</w:t>
      </w:r>
    </w:p>
    <w:p w:rsidR="0066054E" w:rsidRPr="00F23B63" w:rsidRDefault="0066054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Chaney, E</w:t>
      </w:r>
      <w:r w:rsidR="00FC400D" w:rsidRPr="00F23B63">
        <w:rPr>
          <w:sz w:val="20"/>
        </w:rPr>
        <w:t>.</w:t>
      </w:r>
      <w:r w:rsidRPr="00F23B63">
        <w:rPr>
          <w:sz w:val="20"/>
        </w:rPr>
        <w:t xml:space="preserve"> and Wilks, T.,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Jacobean Grand Tour. </w:t>
      </w:r>
      <w:proofErr w:type="gramStart"/>
      <w:r w:rsidRPr="00F23B63">
        <w:rPr>
          <w:i/>
          <w:sz w:val="20"/>
        </w:rPr>
        <w:t>Early Stuart travellers in Europe.</w:t>
      </w:r>
      <w:proofErr w:type="gramEnd"/>
      <w:r w:rsidRPr="00F23B63">
        <w:rPr>
          <w:sz w:val="20"/>
        </w:rPr>
        <w:t xml:space="preserve"> (2014). Reviewed by C. Bailey, XXIX:</w:t>
      </w:r>
      <w:r w:rsidR="002A38FF" w:rsidRPr="00F23B63">
        <w:rPr>
          <w:sz w:val="20"/>
        </w:rPr>
        <w:t xml:space="preserve"> </w:t>
      </w:r>
      <w:r w:rsidRPr="00F23B63">
        <w:rPr>
          <w:sz w:val="20"/>
        </w:rPr>
        <w:t>175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176</w:t>
      </w:r>
    </w:p>
    <w:p w:rsidR="003F5048" w:rsidRPr="00F23B63" w:rsidRDefault="003F504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Chapman, P.,</w:t>
      </w:r>
      <w:r w:rsidRPr="00F23B63">
        <w:rPr>
          <w:i/>
          <w:sz w:val="20"/>
        </w:rPr>
        <w:t xml:space="preserve"> Menin Gate North, Menin Gate South, Lijssenthoek Military Cemetery, Tyne Cot Cemetery and Memorial</w:t>
      </w:r>
      <w:r w:rsidR="00887395" w:rsidRPr="00F23B63">
        <w:rPr>
          <w:sz w:val="20"/>
        </w:rPr>
        <w:t>. (2016</w:t>
      </w:r>
      <w:r w:rsidRPr="00F23B63">
        <w:rPr>
          <w:sz w:val="20"/>
        </w:rPr>
        <w:t>)</w:t>
      </w:r>
      <w:r w:rsidR="00887395" w:rsidRPr="00F23B63">
        <w:rPr>
          <w:sz w:val="20"/>
        </w:rPr>
        <w:t>.</w:t>
      </w:r>
      <w:r w:rsidRPr="00F23B63">
        <w:rPr>
          <w:sz w:val="20"/>
        </w:rPr>
        <w:t xml:space="preserve"> Reviewed by R. Bowdler, XXXII: 197–200</w:t>
      </w:r>
    </w:p>
    <w:p w:rsidR="00FF6100" w:rsidRPr="00F23B63" w:rsidRDefault="00FF610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Chatenet, M. et al., eds., </w:t>
      </w:r>
      <w:r w:rsidRPr="00F23B63">
        <w:rPr>
          <w:i/>
          <w:sz w:val="20"/>
        </w:rPr>
        <w:t>Princely funerals in Europe 1400–1700: commemoration, diplomacy, and political propaganda</w:t>
      </w:r>
      <w:r w:rsidRPr="00F23B63">
        <w:rPr>
          <w:sz w:val="20"/>
        </w:rPr>
        <w:t>. (2021). Reviewed by A.J. Adams, XXXVI: 234–236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Cheetham, F., </w:t>
      </w:r>
      <w:r w:rsidRPr="00F23B63">
        <w:rPr>
          <w:i/>
          <w:sz w:val="20"/>
        </w:rPr>
        <w:t>Alabaster images of medieval England</w:t>
      </w:r>
      <w:r w:rsidRPr="00F23B63">
        <w:rPr>
          <w:sz w:val="20"/>
        </w:rPr>
        <w:t>. (2003). Reviewed by J. Bayliss, XIX: 141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142</w:t>
      </w:r>
    </w:p>
    <w:p w:rsidR="00D46EF6" w:rsidRPr="00F23B63" w:rsidRDefault="00D46EF6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Cherry, B., </w:t>
      </w:r>
      <w:r w:rsidRPr="00F23B63">
        <w:rPr>
          <w:i/>
          <w:sz w:val="20"/>
        </w:rPr>
        <w:t>Ivy-mantled tower.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A history of the church and churchyard of St Mary, Hornsey, Middlesex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(2015). Reviewed by J. Kelsall, XXXI: 263–4</w:t>
      </w:r>
    </w:p>
    <w:p w:rsidR="00957A98" w:rsidRPr="00F23B63" w:rsidRDefault="00957A9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Chlíbec, J. and Roháček, J., </w:t>
      </w:r>
      <w:r w:rsidRPr="00F23B63">
        <w:rPr>
          <w:i/>
          <w:sz w:val="20"/>
        </w:rPr>
        <w:t>Figure and lettering.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Sepulchral sculpture of the Jagiellonian period in Bohemia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(2014). Reviewed by J. Bertram, XXX: 209</w:t>
      </w:r>
      <w:r w:rsidR="00FC400D" w:rsidRPr="00F23B63">
        <w:rPr>
          <w:sz w:val="20"/>
        </w:rPr>
        <w:t>–</w:t>
      </w:r>
      <w:r w:rsidRPr="00F23B63">
        <w:rPr>
          <w:sz w:val="20"/>
        </w:rPr>
        <w:t>210</w:t>
      </w:r>
    </w:p>
    <w:p w:rsidR="00164E88" w:rsidRPr="00F23B63" w:rsidRDefault="00164E8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Classen, A. ed., </w:t>
      </w:r>
      <w:r w:rsidRPr="00F23B63">
        <w:rPr>
          <w:i/>
          <w:sz w:val="20"/>
        </w:rPr>
        <w:t>Death in the middle ages and early mod</w:t>
      </w:r>
      <w:r w:rsidR="0084073A" w:rsidRPr="00F23B63">
        <w:rPr>
          <w:i/>
          <w:sz w:val="20"/>
        </w:rPr>
        <w:t>ern times.</w:t>
      </w:r>
      <w:proofErr w:type="gramEnd"/>
      <w:r w:rsidR="0084073A" w:rsidRPr="00F23B63">
        <w:rPr>
          <w:i/>
          <w:sz w:val="20"/>
        </w:rPr>
        <w:t xml:space="preserve"> </w:t>
      </w:r>
      <w:proofErr w:type="gramStart"/>
      <w:r w:rsidR="0084073A" w:rsidRPr="00F23B63">
        <w:rPr>
          <w:i/>
          <w:sz w:val="20"/>
        </w:rPr>
        <w:t>The material and spir</w:t>
      </w:r>
      <w:r w:rsidRPr="00F23B63">
        <w:rPr>
          <w:i/>
          <w:sz w:val="20"/>
        </w:rPr>
        <w:t>itual conditions of the culture of death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(2016). Reviewed by S. Badham, XXXII: 162–165</w:t>
      </w:r>
    </w:p>
    <w:p w:rsidR="009D17B8" w:rsidRPr="00F23B63" w:rsidRDefault="009D17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Clouting, L., </w:t>
      </w:r>
      <w:r w:rsidRPr="00F23B63">
        <w:rPr>
          <w:i/>
          <w:sz w:val="20"/>
        </w:rPr>
        <w:t>A century of remembrance</w:t>
      </w:r>
      <w:r w:rsidRPr="00F23B63">
        <w:rPr>
          <w:sz w:val="20"/>
        </w:rPr>
        <w:t>. (2018). Reviewed by R. Bowdler, XXXIV: 225–228</w:t>
      </w:r>
    </w:p>
    <w:p w:rsidR="006373BF" w:rsidRPr="00F23B63" w:rsidRDefault="006373B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Cobley, J., ed., </w:t>
      </w:r>
      <w:r w:rsidRPr="00F23B63">
        <w:rPr>
          <w:i/>
          <w:sz w:val="20"/>
        </w:rPr>
        <w:t>James Davidson’s East Devon church notes</w:t>
      </w:r>
      <w:r w:rsidRPr="00F23B63">
        <w:rPr>
          <w:sz w:val="20"/>
        </w:rPr>
        <w:t>. (2022). Reviewed by J. Trigg, XXXVII: 167–169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Cockerham, P., </w:t>
      </w:r>
      <w:r w:rsidRPr="00F23B63">
        <w:rPr>
          <w:i/>
          <w:sz w:val="20"/>
        </w:rPr>
        <w:t xml:space="preserve">Continuity and change: memorialisation and the Cornish funeral </w:t>
      </w:r>
      <w:r w:rsidRPr="00F23B63">
        <w:rPr>
          <w:i/>
          <w:sz w:val="20"/>
        </w:rPr>
        <w:lastRenderedPageBreak/>
        <w:t>monument industry 1497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1660</w:t>
      </w:r>
      <w:r w:rsidRPr="00F23B63">
        <w:rPr>
          <w:sz w:val="20"/>
        </w:rPr>
        <w:t>. (2006). Reviewed by J. Bayliss, XXII: 145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147</w:t>
      </w:r>
    </w:p>
    <w:p w:rsidR="00C736F8" w:rsidRPr="00F23B63" w:rsidRDefault="00C736F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ab/>
      </w:r>
      <w:r w:rsidRPr="00F23B63">
        <w:rPr>
          <w:i/>
          <w:sz w:val="20"/>
        </w:rPr>
        <w:t>“My body to be buried in my owne monument”: the social and religious context of C</w:t>
      </w:r>
      <w:r w:rsidR="004D709D" w:rsidRPr="00F23B63">
        <w:rPr>
          <w:i/>
          <w:sz w:val="20"/>
        </w:rPr>
        <w:t>o</w:t>
      </w:r>
      <w:r w:rsidRPr="00F23B63">
        <w:rPr>
          <w:i/>
          <w:sz w:val="20"/>
        </w:rPr>
        <w:t>. Kilkenny funeral monuments, 1600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1700</w:t>
      </w:r>
      <w:r w:rsidRPr="00F23B63">
        <w:rPr>
          <w:sz w:val="20"/>
        </w:rPr>
        <w:t>. (2009). Reviewed by J.S. Curl, XXVIII: 159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160</w:t>
      </w:r>
    </w:p>
    <w:p w:rsidR="006B2204" w:rsidRPr="00F23B63" w:rsidRDefault="006B2204" w:rsidP="006B2204">
      <w:pPr>
        <w:pStyle w:val="BodyText"/>
        <w:spacing w:line="240" w:lineRule="auto"/>
        <w:ind w:left="284"/>
        <w:rPr>
          <w:sz w:val="20"/>
        </w:rPr>
      </w:pPr>
      <w:r w:rsidRPr="00F23B63">
        <w:rPr>
          <w:i/>
          <w:sz w:val="20"/>
        </w:rPr>
        <w:t>The incised effigial slabs of the Pays de la Loire</w:t>
      </w:r>
      <w:r w:rsidRPr="00F23B63">
        <w:rPr>
          <w:sz w:val="20"/>
        </w:rPr>
        <w:t xml:space="preserve">: </w:t>
      </w:r>
      <w:r w:rsidRPr="00F23B63">
        <w:rPr>
          <w:i/>
          <w:sz w:val="20"/>
        </w:rPr>
        <w:t>‘Bien graver et souffissaument’</w:t>
      </w:r>
      <w:r w:rsidRPr="00F23B63">
        <w:rPr>
          <w:sz w:val="20"/>
        </w:rPr>
        <w:t>. Reviewed by A. McClain, XXXVII: 152–154</w:t>
      </w:r>
    </w:p>
    <w:p w:rsidR="006B2204" w:rsidRPr="00F23B63" w:rsidRDefault="006B2204" w:rsidP="006B2204">
      <w:pPr>
        <w:pStyle w:val="BodyText"/>
        <w:spacing w:line="240" w:lineRule="auto"/>
        <w:ind w:left="284"/>
        <w:rPr>
          <w:sz w:val="20"/>
        </w:rPr>
      </w:pPr>
      <w:r w:rsidRPr="00F23B63">
        <w:rPr>
          <w:i/>
          <w:sz w:val="20"/>
        </w:rPr>
        <w:t>‘Those tasteless topographers’: A historiography of th</w:t>
      </w:r>
      <w:r w:rsidR="00871B37" w:rsidRPr="00F23B63">
        <w:rPr>
          <w:i/>
          <w:sz w:val="20"/>
        </w:rPr>
        <w:t>e</w:t>
      </w:r>
      <w:r w:rsidRPr="00F23B63">
        <w:rPr>
          <w:i/>
          <w:sz w:val="20"/>
        </w:rPr>
        <w:t xml:space="preserve"> monumental brasses in the church of Saint Margaret, King’s Lynn.</w:t>
      </w:r>
      <w:r w:rsidR="00871B37" w:rsidRPr="00F23B63">
        <w:rPr>
          <w:sz w:val="20"/>
        </w:rPr>
        <w:t xml:space="preserve"> (2022). Reviewed by J.S. Lee, XXXVII: 154–155</w:t>
      </w:r>
    </w:p>
    <w:p w:rsidR="00DA1B3E" w:rsidRPr="00F23B63" w:rsidRDefault="00DA1B3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Cockerham, P. ed., </w:t>
      </w:r>
      <w:r w:rsidRPr="00F23B63">
        <w:rPr>
          <w:i/>
          <w:sz w:val="20"/>
        </w:rPr>
        <w:t>Cornish churches in the nineteenth century: the church notes of the Lysons brothers and Sir Stephen Glynne, Volume 1: Churches A-L, Devon and Cornwall Record Society, 67</w:t>
      </w:r>
      <w:r w:rsidRPr="00F23B63">
        <w:rPr>
          <w:sz w:val="20"/>
        </w:rPr>
        <w:t>. (2024). Reviewed by J. Mattingly, XXXIX: 156–157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Coss, P., </w:t>
      </w:r>
      <w:r w:rsidRPr="00F23B63">
        <w:rPr>
          <w:i/>
          <w:sz w:val="20"/>
        </w:rPr>
        <w:t xml:space="preserve">The foundations of </w:t>
      </w:r>
      <w:proofErr w:type="gramStart"/>
      <w:r w:rsidRPr="00F23B63">
        <w:rPr>
          <w:i/>
          <w:sz w:val="20"/>
        </w:rPr>
        <w:t>gentry</w:t>
      </w:r>
      <w:proofErr w:type="gramEnd"/>
      <w:r w:rsidRPr="00F23B63">
        <w:rPr>
          <w:i/>
          <w:sz w:val="20"/>
        </w:rPr>
        <w:t xml:space="preserve"> life. </w:t>
      </w:r>
      <w:proofErr w:type="gramStart"/>
      <w:r w:rsidRPr="00F23B63">
        <w:rPr>
          <w:i/>
          <w:sz w:val="20"/>
        </w:rPr>
        <w:t>The Multons of Frampton and their world 1270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1370.</w:t>
      </w:r>
      <w:proofErr w:type="gramEnd"/>
      <w:r w:rsidRPr="00F23B63">
        <w:rPr>
          <w:sz w:val="20"/>
        </w:rPr>
        <w:t xml:space="preserve"> (2010). Reviewed by S. Badham, XXV: 179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i/>
          <w:sz w:val="20"/>
        </w:rPr>
      </w:pPr>
      <w:r w:rsidRPr="00F23B63">
        <w:rPr>
          <w:sz w:val="20"/>
        </w:rPr>
        <w:t xml:space="preserve">Craske, M., </w:t>
      </w:r>
      <w:r w:rsidRPr="00F23B63">
        <w:rPr>
          <w:i/>
          <w:sz w:val="20"/>
        </w:rPr>
        <w:t>The silent rhetoric of the body: a history of monumental sculpture and commemorative art in England, 1720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1770</w:t>
      </w:r>
      <w:r w:rsidRPr="00F23B63">
        <w:rPr>
          <w:sz w:val="20"/>
        </w:rPr>
        <w:t>. (2007). Reviewed by S. Watney, XXIII: 156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Crook, J.,</w:t>
      </w:r>
      <w:r w:rsidRPr="00F23B63">
        <w:rPr>
          <w:i/>
          <w:sz w:val="20"/>
        </w:rPr>
        <w:t xml:space="preserve"> English medieval shrines.</w:t>
      </w:r>
      <w:r w:rsidRPr="00F23B63">
        <w:rPr>
          <w:sz w:val="20"/>
        </w:rPr>
        <w:t xml:space="preserve"> (2011). Review</w:t>
      </w:r>
      <w:r w:rsidR="00C736F8" w:rsidRPr="00F23B63">
        <w:rPr>
          <w:sz w:val="20"/>
        </w:rPr>
        <w:t>e</w:t>
      </w:r>
      <w:r w:rsidRPr="00F23B63">
        <w:rPr>
          <w:sz w:val="20"/>
        </w:rPr>
        <w:t>d by S. Badham, XXVII: 116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117</w:t>
      </w:r>
    </w:p>
    <w:p w:rsidR="00416F21" w:rsidRPr="00F23B63" w:rsidRDefault="00416F2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Curl, J.S.</w:t>
      </w:r>
      <w:r w:rsidR="00A04567" w:rsidRPr="00F23B63">
        <w:rPr>
          <w:sz w:val="20"/>
        </w:rPr>
        <w:t>,</w:t>
      </w:r>
      <w:r w:rsidRPr="00F23B63">
        <w:rPr>
          <w:sz w:val="20"/>
        </w:rPr>
        <w:t xml:space="preserve"> </w:t>
      </w:r>
      <w:r w:rsidRPr="00F23B63">
        <w:rPr>
          <w:i/>
          <w:sz w:val="20"/>
        </w:rPr>
        <w:t>Funerary monuments and memorials in St Patrick’s Cathedral, Armagh</w:t>
      </w:r>
      <w:r w:rsidRPr="00F23B63">
        <w:rPr>
          <w:sz w:val="20"/>
        </w:rPr>
        <w:t>. (2013). Reviewed by P. Cockerham, XXVIII: 161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163</w:t>
      </w:r>
    </w:p>
    <w:p w:rsidR="00007110" w:rsidRPr="00F23B63" w:rsidRDefault="00007110" w:rsidP="0019580A">
      <w:pPr>
        <w:pStyle w:val="BodyText"/>
        <w:spacing w:line="240" w:lineRule="auto"/>
        <w:ind w:left="284"/>
        <w:rPr>
          <w:sz w:val="20"/>
        </w:rPr>
      </w:pPr>
      <w:r w:rsidRPr="00F23B63">
        <w:rPr>
          <w:i/>
          <w:sz w:val="20"/>
        </w:rPr>
        <w:t>Saint Michael’s Kirkyard, Dumfries: a Presbyterian Valhalla</w:t>
      </w:r>
      <w:r w:rsidRPr="00F23B63">
        <w:rPr>
          <w:sz w:val="20"/>
        </w:rPr>
        <w:t>. (2021). Reviewed by P. Cockerham, XXXVI: 242–244</w:t>
      </w:r>
    </w:p>
    <w:p w:rsidR="0019580A" w:rsidRPr="00F23B63" w:rsidRDefault="0019580A" w:rsidP="0019580A">
      <w:pPr>
        <w:pStyle w:val="BodyText"/>
        <w:spacing w:line="240" w:lineRule="auto"/>
        <w:ind w:left="284"/>
        <w:rPr>
          <w:sz w:val="20"/>
        </w:rPr>
      </w:pPr>
      <w:r w:rsidRPr="00F23B63">
        <w:rPr>
          <w:i/>
          <w:sz w:val="20"/>
        </w:rPr>
        <w:t>Freemasonry and the Enlightenment</w:t>
      </w:r>
      <w:r w:rsidRPr="00F23B63">
        <w:rPr>
          <w:sz w:val="20"/>
        </w:rPr>
        <w:t xml:space="preserve">: </w:t>
      </w:r>
      <w:proofErr w:type="gramStart"/>
      <w:r w:rsidRPr="00F23B63">
        <w:rPr>
          <w:i/>
          <w:sz w:val="20"/>
        </w:rPr>
        <w:t>Architecture,</w:t>
      </w:r>
      <w:proofErr w:type="gramEnd"/>
      <w:r w:rsidRPr="00F23B63">
        <w:rPr>
          <w:i/>
          <w:sz w:val="20"/>
        </w:rPr>
        <w:t xml:space="preserve"> symbols and influences</w:t>
      </w:r>
      <w:r w:rsidRPr="00F23B63">
        <w:rPr>
          <w:sz w:val="20"/>
        </w:rPr>
        <w:t>. (2022). Reviewed by R. Bowdler, XXXVII: 174–175</w:t>
      </w:r>
    </w:p>
    <w:p w:rsidR="00A04567" w:rsidRPr="00F23B63" w:rsidRDefault="00A0456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Curl, J.S. and Wilson, 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Oxford dictionary of architecture</w:t>
      </w:r>
      <w:r w:rsidRPr="00F23B63">
        <w:rPr>
          <w:sz w:val="20"/>
        </w:rPr>
        <w:t xml:space="preserve">. </w:t>
      </w:r>
      <w:proofErr w:type="gramStart"/>
      <w:r w:rsidRPr="00F23B63">
        <w:rPr>
          <w:sz w:val="20"/>
        </w:rPr>
        <w:t>3</w:t>
      </w:r>
      <w:r w:rsidRPr="00F23B63">
        <w:rPr>
          <w:sz w:val="20"/>
          <w:vertAlign w:val="superscript"/>
        </w:rPr>
        <w:t>rd</w:t>
      </w:r>
      <w:r w:rsidRPr="00F23B63">
        <w:rPr>
          <w:sz w:val="20"/>
        </w:rPr>
        <w:t xml:space="preserve"> ed. (2015).</w:t>
      </w:r>
      <w:proofErr w:type="gramEnd"/>
      <w:r w:rsidRPr="00F23B63">
        <w:rPr>
          <w:sz w:val="20"/>
        </w:rPr>
        <w:t xml:space="preserve"> Reviewed by N. Hammond, XXX: 231</w:t>
      </w:r>
      <w:r w:rsidR="00FC400D" w:rsidRPr="00F23B63">
        <w:rPr>
          <w:sz w:val="20"/>
        </w:rPr>
        <w:t>–</w:t>
      </w:r>
      <w:r w:rsidRPr="00F23B63">
        <w:rPr>
          <w:sz w:val="20"/>
        </w:rPr>
        <w:t>232</w:t>
      </w:r>
    </w:p>
    <w:p w:rsidR="00673769" w:rsidRPr="00F23B63" w:rsidRDefault="0067376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Curry, A. and Jenkins, S., eds</w:t>
      </w:r>
      <w:r w:rsidRPr="00F23B63">
        <w:rPr>
          <w:i/>
          <w:sz w:val="20"/>
        </w:rPr>
        <w:t xml:space="preserve">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funeral achievements of Henry V at Westminster Abbey: The arms and armour of Death</w:t>
      </w:r>
      <w:r w:rsidRPr="00F23B63">
        <w:rPr>
          <w:sz w:val="20"/>
        </w:rPr>
        <w:t>. (2022). Reviewed by R. Knowles, XXXVII: 159–160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E44050" w:rsidRPr="00F23B63" w:rsidRDefault="00E44050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d’Anca, C., </w:t>
      </w:r>
      <w:r w:rsidRPr="00F23B63">
        <w:rPr>
          <w:i/>
          <w:sz w:val="20"/>
        </w:rPr>
        <w:t>Medieval mausoleums, monuments, and manuscripts; French royal women’s patronage from the 12</w:t>
      </w:r>
      <w:r w:rsidRPr="00F23B63">
        <w:rPr>
          <w:i/>
          <w:sz w:val="20"/>
          <w:vertAlign w:val="superscript"/>
        </w:rPr>
        <w:t>th</w:t>
      </w:r>
      <w:r w:rsidRPr="00F23B63">
        <w:rPr>
          <w:i/>
          <w:sz w:val="20"/>
        </w:rPr>
        <w:t xml:space="preserve"> to the 14</w:t>
      </w:r>
      <w:r w:rsidRPr="00F23B63">
        <w:rPr>
          <w:i/>
          <w:sz w:val="20"/>
          <w:vertAlign w:val="superscript"/>
        </w:rPr>
        <w:t>th</w:t>
      </w:r>
      <w:r w:rsidRPr="00F23B63">
        <w:rPr>
          <w:i/>
          <w:sz w:val="20"/>
        </w:rPr>
        <w:t xml:space="preserve"> centuries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(2024). Reviewed by K. Wilson-Lee, XXXIX: 135–137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lastRenderedPageBreak/>
        <w:t xml:space="preserve">Davies, M. and Prescott, A., eds., </w:t>
      </w:r>
      <w:r w:rsidRPr="00F23B63">
        <w:rPr>
          <w:i/>
          <w:sz w:val="20"/>
        </w:rPr>
        <w:t>London and the kingdom.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Essays in honour of Caroline M. Barron.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(2008). Reviewed by S. Badham, XXIII: 146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148</w:t>
      </w:r>
    </w:p>
    <w:p w:rsidR="00A04567" w:rsidRPr="00F23B63" w:rsidRDefault="00A0456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Davis, M., </w:t>
      </w:r>
      <w:r w:rsidRPr="00F23B63">
        <w:rPr>
          <w:i/>
          <w:sz w:val="20"/>
        </w:rPr>
        <w:t>Necropolis, city of the dead.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Undercliffe Victorian ceme</w:t>
      </w:r>
      <w:r w:rsidR="007E2C78" w:rsidRPr="00F23B63">
        <w:rPr>
          <w:i/>
          <w:sz w:val="20"/>
        </w:rPr>
        <w:t>tery.</w:t>
      </w:r>
      <w:proofErr w:type="gramEnd"/>
      <w:r w:rsidR="007E2C78" w:rsidRPr="00F23B63">
        <w:rPr>
          <w:i/>
          <w:sz w:val="20"/>
        </w:rPr>
        <w:t xml:space="preserve"> </w:t>
      </w:r>
      <w:r w:rsidR="007E2C78" w:rsidRPr="00F23B63">
        <w:rPr>
          <w:sz w:val="20"/>
        </w:rPr>
        <w:t>(2015). Reviewed by J. Litten, XXX: 233</w:t>
      </w:r>
      <w:r w:rsidR="00FC400D" w:rsidRPr="00F23B63">
        <w:rPr>
          <w:sz w:val="20"/>
        </w:rPr>
        <w:t>–</w:t>
      </w:r>
      <w:r w:rsidR="007E2C78" w:rsidRPr="00F23B63">
        <w:rPr>
          <w:sz w:val="20"/>
        </w:rPr>
        <w:t>234</w:t>
      </w:r>
    </w:p>
    <w:p w:rsidR="00C909C5" w:rsidRPr="00F23B63" w:rsidRDefault="00C909C5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De Bernardi, C. and Fumagalli, L., </w:t>
      </w:r>
      <w:r w:rsidRPr="00F23B63">
        <w:rPr>
          <w:i/>
          <w:sz w:val="20"/>
        </w:rPr>
        <w:t>The Monumentale Cemetery of Milan: an open-air museum</w:t>
      </w:r>
      <w:r w:rsidRPr="00F23B63">
        <w:rPr>
          <w:sz w:val="20"/>
        </w:rPr>
        <w:t xml:space="preserve">. (2021). Reviewed by B. Elliott, XXXVII: 182–184 </w:t>
      </w:r>
    </w:p>
    <w:p w:rsidR="00871B37" w:rsidRPr="00F23B63" w:rsidRDefault="00871B3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Debaene, M.</w:t>
      </w:r>
      <w:r w:rsidR="00673769" w:rsidRPr="00F23B63">
        <w:rPr>
          <w:sz w:val="20"/>
        </w:rPr>
        <w:t>,</w:t>
      </w:r>
      <w:r w:rsidRPr="00F23B63">
        <w:rPr>
          <w:sz w:val="20"/>
        </w:rPr>
        <w:t xml:space="preserve"> ed</w:t>
      </w:r>
      <w:r w:rsidRPr="00F23B63">
        <w:rPr>
          <w:i/>
          <w:sz w:val="20"/>
        </w:rPr>
        <w:t>., Alabaster sculpture in Europe 1300–1650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(2022). Reviewed by N. Rams</w:t>
      </w:r>
      <w:r w:rsidR="008E2E72" w:rsidRPr="00F23B63">
        <w:rPr>
          <w:sz w:val="20"/>
        </w:rPr>
        <w:t>A</w:t>
      </w:r>
      <w:r w:rsidRPr="00F23B63">
        <w:rPr>
          <w:sz w:val="20"/>
        </w:rPr>
        <w:t>y, XXXVII: 157–158</w:t>
      </w:r>
    </w:p>
    <w:p w:rsidR="008E2E72" w:rsidRPr="00F23B63" w:rsidRDefault="008E2E72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Debias, V., </w:t>
      </w:r>
      <w:r w:rsidRPr="00F23B63">
        <w:rPr>
          <w:i/>
          <w:sz w:val="20"/>
        </w:rPr>
        <w:t>Inscrire l’art médiéval.</w:t>
      </w:r>
      <w:proofErr w:type="gramEnd"/>
      <w:r w:rsidRPr="00F23B63">
        <w:rPr>
          <w:i/>
          <w:sz w:val="20"/>
        </w:rPr>
        <w:t xml:space="preserve"> Objets, textes, images</w:t>
      </w:r>
      <w:r w:rsidRPr="00F23B63">
        <w:rPr>
          <w:sz w:val="20"/>
        </w:rPr>
        <w:t>. Reviewed by N. Ramsay, XXXIX: 130-132</w:t>
      </w:r>
    </w:p>
    <w:p w:rsidR="00631344" w:rsidRPr="00F23B63" w:rsidRDefault="0063134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Dehmer, A., </w:t>
      </w:r>
      <w:r w:rsidRPr="00F23B63">
        <w:rPr>
          <w:i/>
          <w:sz w:val="20"/>
        </w:rPr>
        <w:t>Aux morts: Grabskulptur in Dresden 1880–1930</w:t>
      </w:r>
      <w:r w:rsidRPr="00F23B63">
        <w:rPr>
          <w:sz w:val="20"/>
        </w:rPr>
        <w:t>. (2020). Reviewed by P. Ward-Jackson, XXXV: 208–210</w:t>
      </w:r>
    </w:p>
    <w:p w:rsidR="00C72730" w:rsidRPr="00F23B63" w:rsidRDefault="00C7273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Dietz, A., ‘</w:t>
      </w:r>
      <w:r w:rsidRPr="00F23B63">
        <w:rPr>
          <w:i/>
          <w:sz w:val="20"/>
        </w:rPr>
        <w:t xml:space="preserve">Denn </w:t>
      </w:r>
      <w:proofErr w:type="gramStart"/>
      <w:r w:rsidRPr="00F23B63">
        <w:rPr>
          <w:i/>
          <w:sz w:val="20"/>
        </w:rPr>
        <w:t>wo</w:t>
      </w:r>
      <w:proofErr w:type="gramEnd"/>
      <w:r w:rsidRPr="00F23B63">
        <w:rPr>
          <w:i/>
          <w:sz w:val="20"/>
        </w:rPr>
        <w:t xml:space="preserve"> dein Schatz ist, da ist auch dein Herz’. Die Herzbestattung: Geschichte und Bedeutung</w:t>
      </w:r>
      <w:r w:rsidRPr="00F23B63">
        <w:rPr>
          <w:sz w:val="20"/>
        </w:rPr>
        <w:t>. (2024). Reviewed by S. Oosterwijk, XL: 187–189</w:t>
      </w:r>
    </w:p>
    <w:p w:rsidR="00550106" w:rsidRPr="00F23B63" w:rsidRDefault="0055010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Dodson, A., </w:t>
      </w:r>
      <w:r w:rsidRPr="00F23B63">
        <w:rPr>
          <w:i/>
          <w:sz w:val="20"/>
        </w:rPr>
        <w:t>British royal tombs</w:t>
      </w:r>
      <w:r w:rsidRPr="00F23B63">
        <w:rPr>
          <w:sz w:val="20"/>
        </w:rPr>
        <w:t>. (2018). Reviewed by D.M. Palliser, XXXIV: 218–220</w:t>
      </w:r>
    </w:p>
    <w:p w:rsidR="00F674DF" w:rsidRPr="00F23B63" w:rsidRDefault="00F674D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Dorgerloh, A. et al., </w:t>
      </w:r>
      <w:r w:rsidRPr="00F23B63">
        <w:rPr>
          <w:i/>
          <w:sz w:val="20"/>
        </w:rPr>
        <w:t>Grab und memoria im frühen landschaftsgarten</w:t>
      </w:r>
      <w:r w:rsidRPr="00F23B63">
        <w:rPr>
          <w:sz w:val="20"/>
        </w:rPr>
        <w:t>. (2015). Reviewed by M. Spies, XXXI: 252–3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Downing, M., </w:t>
      </w:r>
      <w:r w:rsidRPr="00F23B63">
        <w:rPr>
          <w:i/>
          <w:sz w:val="20"/>
        </w:rPr>
        <w:t>Medieval military monuments in Lincolnshire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(2010). Reviewed by R. Knowles, XXV: 178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179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Downing, M., </w:t>
      </w:r>
      <w:r w:rsidRPr="00F23B63">
        <w:rPr>
          <w:i/>
          <w:sz w:val="20"/>
        </w:rPr>
        <w:t>Military effigies of England and Wales, volume 1: Bedfordshire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Derbyshire.</w:t>
      </w:r>
      <w:r w:rsidRPr="00F23B63">
        <w:rPr>
          <w:sz w:val="20"/>
        </w:rPr>
        <w:t xml:space="preserve"> (2010). Reviewed by B. and M. Gittos, XXVI: 136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137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Dressler, R.A., </w:t>
      </w:r>
      <w:proofErr w:type="gramStart"/>
      <w:r w:rsidRPr="00F23B63">
        <w:rPr>
          <w:i/>
          <w:sz w:val="20"/>
        </w:rPr>
        <w:t>Of</w:t>
      </w:r>
      <w:proofErr w:type="gramEnd"/>
      <w:r w:rsidRPr="00F23B63">
        <w:rPr>
          <w:i/>
          <w:sz w:val="20"/>
        </w:rPr>
        <w:t xml:space="preserve"> armor and men in medieval England</w:t>
      </w:r>
      <w:r w:rsidRPr="00F23B63">
        <w:rPr>
          <w:sz w:val="20"/>
        </w:rPr>
        <w:t>. (2004). Reviewed by S. Badham and P.J. Lankester, XIX: 130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Duffy, M., </w:t>
      </w:r>
      <w:r w:rsidRPr="00F23B63">
        <w:rPr>
          <w:i/>
          <w:sz w:val="20"/>
        </w:rPr>
        <w:t>Royal tombs of medieval England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(2003). Reviewed by R. Knowles, XVIII: 90</w:t>
      </w:r>
    </w:p>
    <w:p w:rsidR="00F674DF" w:rsidRPr="00F23B63" w:rsidRDefault="00F674D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Dumitran, D. and Rotar, M, eds., </w:t>
      </w:r>
      <w:r w:rsidRPr="00F23B63">
        <w:rPr>
          <w:i/>
          <w:sz w:val="20"/>
        </w:rPr>
        <w:t>Places of memory: Cemeteries and funerary practices throughout</w:t>
      </w:r>
      <w:r w:rsidR="00B777F6" w:rsidRPr="00F23B63">
        <w:rPr>
          <w:i/>
          <w:sz w:val="20"/>
        </w:rPr>
        <w:t xml:space="preserve"> the</w:t>
      </w:r>
      <w:r w:rsidR="002968E7" w:rsidRPr="00F23B63">
        <w:rPr>
          <w:i/>
          <w:sz w:val="20"/>
        </w:rPr>
        <w:t xml:space="preserve"> T</w:t>
      </w:r>
      <w:r w:rsidRPr="00F23B63">
        <w:rPr>
          <w:i/>
          <w:sz w:val="20"/>
        </w:rPr>
        <w:t>ime</w:t>
      </w:r>
      <w:r w:rsidRPr="00F23B63">
        <w:rPr>
          <w:sz w:val="20"/>
        </w:rPr>
        <w:t>. (2015). Reviewed by S. Oosterwijk, XXXI: 248–9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Dunning, R. ed., </w:t>
      </w:r>
      <w:r w:rsidRPr="00F23B63">
        <w:rPr>
          <w:i/>
          <w:sz w:val="20"/>
        </w:rPr>
        <w:t>Somerset churches and chapels: building, repair and restoration.</w:t>
      </w:r>
      <w:r w:rsidRPr="00F23B63">
        <w:rPr>
          <w:sz w:val="20"/>
        </w:rPr>
        <w:t xml:space="preserve"> </w:t>
      </w:r>
      <w:proofErr w:type="gramStart"/>
      <w:r w:rsidRPr="00F23B63">
        <w:rPr>
          <w:sz w:val="20"/>
        </w:rPr>
        <w:t>(n.d.).</w:t>
      </w:r>
      <w:proofErr w:type="gramEnd"/>
      <w:r w:rsidRPr="00F23B63">
        <w:rPr>
          <w:sz w:val="20"/>
        </w:rPr>
        <w:t xml:space="preserve"> Reviewed by B. and M. Gittos, XXIII: 158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159</w:t>
      </w:r>
    </w:p>
    <w:p w:rsidR="00A66B0B" w:rsidRPr="00F23B63" w:rsidRDefault="00A66B0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Dyson, J., </w:t>
      </w:r>
      <w:r w:rsidRPr="00F23B63">
        <w:rPr>
          <w:i/>
          <w:sz w:val="20"/>
        </w:rPr>
        <w:t>Dead famous London.</w:t>
      </w:r>
      <w:r w:rsidRPr="00F23B63">
        <w:rPr>
          <w:sz w:val="20"/>
        </w:rPr>
        <w:t xml:space="preserve"> (2013). Reviewed by P. Armstrong, XXIX: 184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185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Eales, R. and Tyas, S., eds., </w:t>
      </w:r>
      <w:r w:rsidRPr="00F23B63">
        <w:rPr>
          <w:i/>
          <w:sz w:val="20"/>
        </w:rPr>
        <w:t>Family and dynasty in late medieval England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(2003). Reviewed by S. Badham, XVIII: 91</w:t>
      </w:r>
      <w:r w:rsidR="00FC400D" w:rsidRPr="00F23B63">
        <w:rPr>
          <w:sz w:val="20"/>
        </w:rPr>
        <w:t>–</w:t>
      </w:r>
      <w:r w:rsidRPr="00F23B63">
        <w:rPr>
          <w:sz w:val="20"/>
        </w:rPr>
        <w:t>92</w:t>
      </w:r>
    </w:p>
    <w:p w:rsidR="0019580A" w:rsidRPr="00F23B63" w:rsidRDefault="0019580A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lastRenderedPageBreak/>
        <w:t xml:space="preserve">Edwards, J. et al., </w:t>
      </w:r>
      <w:r w:rsidRPr="00F23B63">
        <w:rPr>
          <w:i/>
          <w:sz w:val="20"/>
        </w:rPr>
        <w:t>Monuments of St Paul’s cathedral 1796–1916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(2022). Reviewed by J. Litten, XXXVII: 171–174</w:t>
      </w:r>
    </w:p>
    <w:p w:rsidR="006D10DA" w:rsidRPr="00F23B63" w:rsidRDefault="006D10DA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Edwards, J. and Burnage, S., eds., </w:t>
      </w:r>
      <w:r w:rsidR="006966CD" w:rsidRPr="00F23B63">
        <w:rPr>
          <w:i/>
          <w:sz w:val="20"/>
        </w:rPr>
        <w:t xml:space="preserve">The British </w:t>
      </w:r>
      <w:r w:rsidRPr="00F23B63">
        <w:rPr>
          <w:i/>
          <w:sz w:val="20"/>
        </w:rPr>
        <w:t>School of Sculpture, c.1760–1832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(2017). Reviewed by K. Eustace, XXXII: 187–189</w:t>
      </w:r>
    </w:p>
    <w:p w:rsidR="001C6BA2" w:rsidRPr="00F23B63" w:rsidRDefault="001C6BA2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Egmond, A</w:t>
      </w:r>
      <w:r w:rsidR="00FA5DD5" w:rsidRPr="00F23B63">
        <w:rPr>
          <w:sz w:val="20"/>
        </w:rPr>
        <w:t>-</w:t>
      </w:r>
      <w:r w:rsidRPr="00F23B63">
        <w:rPr>
          <w:sz w:val="20"/>
        </w:rPr>
        <w:t>M.</w:t>
      </w:r>
      <w:proofErr w:type="gramEnd"/>
      <w:r w:rsidRPr="00F23B63">
        <w:rPr>
          <w:sz w:val="20"/>
        </w:rPr>
        <w:t xml:space="preserve"> J. van and Chavannes</w:t>
      </w:r>
      <w:r w:rsidR="00FC400D" w:rsidRPr="00F23B63">
        <w:rPr>
          <w:sz w:val="20"/>
        </w:rPr>
        <w:t>–</w:t>
      </w:r>
      <w:r w:rsidRPr="00F23B63">
        <w:rPr>
          <w:sz w:val="20"/>
        </w:rPr>
        <w:t xml:space="preserve">Mazel, C.A., eds., </w:t>
      </w:r>
      <w:proofErr w:type="gramStart"/>
      <w:r w:rsidRPr="00F23B63">
        <w:rPr>
          <w:i/>
          <w:sz w:val="20"/>
        </w:rPr>
        <w:t>Medieval</w:t>
      </w:r>
      <w:proofErr w:type="gramEnd"/>
      <w:r w:rsidRPr="00F23B63">
        <w:rPr>
          <w:i/>
          <w:sz w:val="20"/>
        </w:rPr>
        <w:t xml:space="preserve"> art in the </w:t>
      </w:r>
      <w:r w:rsidR="00FC400D" w:rsidRPr="00F23B63">
        <w:rPr>
          <w:i/>
          <w:sz w:val="20"/>
        </w:rPr>
        <w:t xml:space="preserve">Northern Netherlands before </w:t>
      </w:r>
      <w:r w:rsidRPr="00F23B63">
        <w:rPr>
          <w:i/>
          <w:sz w:val="20"/>
        </w:rPr>
        <w:t xml:space="preserve">Van Eyck: New facts and features. </w:t>
      </w:r>
      <w:r w:rsidRPr="00F23B63">
        <w:rPr>
          <w:sz w:val="20"/>
        </w:rPr>
        <w:t>(2014). Reviewed by S Oosterwijk, XXX: 213</w:t>
      </w:r>
      <w:r w:rsidR="00FC400D" w:rsidRPr="00F23B63">
        <w:rPr>
          <w:sz w:val="20"/>
        </w:rPr>
        <w:t>–</w:t>
      </w:r>
      <w:r w:rsidRPr="00F23B63">
        <w:rPr>
          <w:sz w:val="20"/>
        </w:rPr>
        <w:t>214</w:t>
      </w:r>
    </w:p>
    <w:p w:rsidR="0019562C" w:rsidRPr="00F23B63" w:rsidRDefault="0019562C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Eigenbetrieb der Stadt Koblenz, Grűnflächen- und Bestattungswesen, ed., </w:t>
      </w:r>
      <w:r w:rsidRPr="00F23B63">
        <w:rPr>
          <w:i/>
          <w:sz w:val="20"/>
        </w:rPr>
        <w:t>Ein Park fűr die Toten und die Lebenden: 200 Jahre Hauptfriedhof Koblenz.</w:t>
      </w:r>
      <w:r w:rsidRPr="00F23B63">
        <w:rPr>
          <w:sz w:val="20"/>
        </w:rPr>
        <w:t xml:space="preserve"> (2020). Reviewed by M. Spies, XXXV: 216–218</w:t>
      </w:r>
    </w:p>
    <w:p w:rsidR="00565A96" w:rsidRPr="00F23B63" w:rsidRDefault="00AF06FB" w:rsidP="00AF06F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Engel, W.E. et al., eds.,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death arts in Renaissance England: a critical anthology</w:t>
      </w:r>
      <w:r w:rsidR="004D408D" w:rsidRPr="00F23B63">
        <w:rPr>
          <w:i/>
          <w:sz w:val="20"/>
        </w:rPr>
        <w:t>.</w:t>
      </w:r>
      <w:r w:rsidRPr="00F23B63">
        <w:rPr>
          <w:sz w:val="20"/>
        </w:rPr>
        <w:t xml:space="preserve"> (2022). Reviewed by O. Harris, XXXVIII: 155–157</w:t>
      </w:r>
    </w:p>
    <w:p w:rsidR="00AF06FB" w:rsidRPr="00F23B63" w:rsidRDefault="00AF06FB" w:rsidP="00565A96">
      <w:pPr>
        <w:pStyle w:val="BodyText"/>
        <w:spacing w:line="240" w:lineRule="auto"/>
        <w:ind w:left="284"/>
        <w:rPr>
          <w:sz w:val="20"/>
        </w:rPr>
      </w:pPr>
      <w:proofErr w:type="gramStart"/>
      <w:r w:rsidRPr="00F23B63">
        <w:rPr>
          <w:i/>
          <w:sz w:val="20"/>
        </w:rPr>
        <w:t>Memory and mortality in Renaissance England</w:t>
      </w:r>
      <w:r w:rsidR="004D408D" w:rsidRPr="00F23B63">
        <w:rPr>
          <w:i/>
          <w:sz w:val="20"/>
        </w:rPr>
        <w:t>.</w:t>
      </w:r>
      <w:proofErr w:type="gramEnd"/>
      <w:r w:rsidRPr="00F23B63">
        <w:rPr>
          <w:sz w:val="20"/>
        </w:rPr>
        <w:t xml:space="preserve"> (2023). Reviewed by O. Harris, XXXVIII:</w:t>
      </w:r>
      <w:r w:rsidR="00C36247" w:rsidRPr="00F23B63">
        <w:rPr>
          <w:sz w:val="20"/>
        </w:rPr>
        <w:t xml:space="preserve"> </w:t>
      </w:r>
      <w:r w:rsidRPr="00F23B63">
        <w:rPr>
          <w:sz w:val="20"/>
        </w:rPr>
        <w:t>155–157</w:t>
      </w:r>
    </w:p>
    <w:p w:rsidR="00664D5D" w:rsidRPr="00F23B63" w:rsidRDefault="00664D5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Eustace, K. et al. eds., </w:t>
      </w:r>
      <w:r w:rsidRPr="00F23B63">
        <w:rPr>
          <w:i/>
          <w:sz w:val="20"/>
        </w:rPr>
        <w:t>Sculpting art history: Essays in memory of Benedict Read.</w:t>
      </w:r>
      <w:r w:rsidRPr="00F23B63">
        <w:rPr>
          <w:sz w:val="20"/>
        </w:rPr>
        <w:t xml:space="preserve"> (2018). Reviewed by M. Jones, XXXIV: 222–223</w:t>
      </w:r>
    </w:p>
    <w:p w:rsidR="00DE5F44" w:rsidRPr="00F23B63" w:rsidRDefault="00DE5F4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Evans, N.J. and McCarthy, A., eds., </w:t>
      </w:r>
      <w:r w:rsidRPr="00F23B63">
        <w:rPr>
          <w:i/>
          <w:sz w:val="20"/>
        </w:rPr>
        <w:t>Death in the diaspora: British and Irish gravestones</w:t>
      </w:r>
      <w:r w:rsidRPr="00F23B63">
        <w:rPr>
          <w:sz w:val="20"/>
        </w:rPr>
        <w:t>. (2022). Reviewed by A.F. Nielsson, XXXVIII: 158–159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AD7F1A" w:rsidRPr="00F23B63" w:rsidRDefault="008E2E72" w:rsidP="00AD7F1A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Faccani, G., ed., </w:t>
      </w:r>
      <w:r w:rsidRPr="00F23B63">
        <w:rPr>
          <w:i/>
          <w:sz w:val="20"/>
        </w:rPr>
        <w:t>Das Grab von Erzbischof</w:t>
      </w:r>
      <w:r w:rsidR="00AD7F1A" w:rsidRPr="00F23B63">
        <w:rPr>
          <w:i/>
          <w:sz w:val="20"/>
        </w:rPr>
        <w:t xml:space="preserve"> Erkanbald (</w:t>
      </w:r>
      <w:r w:rsidR="00BB7287" w:rsidRPr="00F23B63">
        <w:rPr>
          <w:i/>
          <w:sz w:val="20"/>
        </w:rPr>
        <w:t>†</w:t>
      </w:r>
      <w:r w:rsidR="00AD7F1A" w:rsidRPr="00F23B63">
        <w:rPr>
          <w:i/>
          <w:sz w:val="20"/>
        </w:rPr>
        <w:t>1021): Erforschung einer Sarkophagbestattung in der ehemaligen Mainzer Kathedrale St. Johannis</w:t>
      </w:r>
      <w:r w:rsidR="00AD7F1A" w:rsidRPr="00F23B63">
        <w:rPr>
          <w:sz w:val="20"/>
        </w:rPr>
        <w:t>. (2024). Reviewed by S. Fozi, XXXIX: 132–133</w:t>
      </w:r>
    </w:p>
    <w:p w:rsidR="006017AC" w:rsidRPr="00F23B63" w:rsidRDefault="00871B3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Fanous, S.</w:t>
      </w:r>
      <w:r w:rsidR="006017AC" w:rsidRPr="00F23B63">
        <w:rPr>
          <w:sz w:val="20"/>
        </w:rPr>
        <w:t xml:space="preserve"> ed., </w:t>
      </w:r>
      <w:r w:rsidR="006017AC" w:rsidRPr="00F23B63">
        <w:rPr>
          <w:i/>
          <w:sz w:val="20"/>
        </w:rPr>
        <w:t>Epitaphs: A dying art.</w:t>
      </w:r>
      <w:r w:rsidR="006017AC" w:rsidRPr="00F23B63">
        <w:rPr>
          <w:sz w:val="20"/>
        </w:rPr>
        <w:t xml:space="preserve"> (2016). Reviewed by J.S. Curl, XXXI: 267–8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Fehrmann, A., </w:t>
      </w:r>
      <w:r w:rsidRPr="00F23B63">
        <w:rPr>
          <w:i/>
          <w:sz w:val="20"/>
        </w:rPr>
        <w:t>Grab und Krone. Königsgrabmäler im mittelalterlichen England und die postume Selbstdarstellung der Lancaster.</w:t>
      </w:r>
      <w:r w:rsidRPr="00F23B63">
        <w:rPr>
          <w:sz w:val="20"/>
        </w:rPr>
        <w:t xml:space="preserve"> (2008). Reviewed by S. Oosterwijk, XXIV: 130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131</w:t>
      </w:r>
    </w:p>
    <w:p w:rsidR="00285C2B" w:rsidRPr="00F23B63" w:rsidRDefault="001E206B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Fenlon, J. and </w:t>
      </w:r>
      <w:r w:rsidR="00285C2B" w:rsidRPr="00F23B63">
        <w:rPr>
          <w:sz w:val="20"/>
        </w:rPr>
        <w:t xml:space="preserve">Maguire, S, eds., </w:t>
      </w:r>
      <w:r w:rsidR="00285C2B" w:rsidRPr="00F23B63">
        <w:rPr>
          <w:i/>
          <w:sz w:val="20"/>
        </w:rPr>
        <w:t>Magnates and merchants in early modern Kilkenny</w:t>
      </w:r>
      <w:r w:rsidR="00285C2B" w:rsidRPr="00F23B63">
        <w:rPr>
          <w:sz w:val="20"/>
        </w:rPr>
        <w:t>.</w:t>
      </w:r>
      <w:proofErr w:type="gramEnd"/>
      <w:r w:rsidR="00285C2B" w:rsidRPr="00F23B63">
        <w:rPr>
          <w:sz w:val="20"/>
        </w:rPr>
        <w:t xml:space="preserve"> (2023). Reviewed by P. Cockerham, XXXIX: 149–152</w:t>
      </w:r>
    </w:p>
    <w:p w:rsidR="00CE2C4E" w:rsidRPr="00F23B63" w:rsidRDefault="00CE2C4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Fernandes, C.V., et al, eds., </w:t>
      </w:r>
      <w:r w:rsidRPr="00F23B63">
        <w:rPr>
          <w:i/>
          <w:sz w:val="20"/>
        </w:rPr>
        <w:t xml:space="preserve">Loci Sepulcrales: Places of memory and burial in the </w:t>
      </w:r>
      <w:proofErr w:type="gramStart"/>
      <w:r w:rsidRPr="00F23B63">
        <w:rPr>
          <w:i/>
          <w:sz w:val="20"/>
        </w:rPr>
        <w:t>Middle</w:t>
      </w:r>
      <w:proofErr w:type="gramEnd"/>
      <w:r w:rsidRPr="00F23B63">
        <w:rPr>
          <w:i/>
          <w:sz w:val="20"/>
        </w:rPr>
        <w:t xml:space="preserve"> Ages</w:t>
      </w:r>
      <w:r w:rsidRPr="00F23B63">
        <w:rPr>
          <w:sz w:val="20"/>
        </w:rPr>
        <w:t>. (2023). Reviewed by</w:t>
      </w:r>
      <w:r w:rsidR="008E2E72" w:rsidRPr="00F23B63">
        <w:rPr>
          <w:sz w:val="20"/>
        </w:rPr>
        <w:t xml:space="preserve"> P. Muijtiens, XXXIX: 128–130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Fincham, K. and Tyacke, N., eds., </w:t>
      </w:r>
      <w:r w:rsidRPr="00F23B63">
        <w:rPr>
          <w:i/>
          <w:sz w:val="20"/>
        </w:rPr>
        <w:t xml:space="preserve">Altars restored: the changing </w:t>
      </w:r>
      <w:proofErr w:type="gramStart"/>
      <w:r w:rsidRPr="00F23B63">
        <w:rPr>
          <w:i/>
          <w:sz w:val="20"/>
        </w:rPr>
        <w:t>face</w:t>
      </w:r>
      <w:proofErr w:type="gramEnd"/>
      <w:r w:rsidRPr="00F23B63">
        <w:rPr>
          <w:i/>
          <w:sz w:val="20"/>
        </w:rPr>
        <w:t xml:space="preserve"> of English religious worship, 1547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c.1700.</w:t>
      </w:r>
      <w:r w:rsidRPr="00F23B63">
        <w:rPr>
          <w:sz w:val="20"/>
        </w:rPr>
        <w:t xml:space="preserve"> (2007). Reviewed by J. Bertram, XXIII: 152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153</w:t>
      </w:r>
    </w:p>
    <w:p w:rsidR="00DA4590" w:rsidRPr="00F23B63" w:rsidRDefault="00DA459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Flanagan, B., </w:t>
      </w:r>
      <w:r w:rsidRPr="00F23B63">
        <w:rPr>
          <w:i/>
          <w:sz w:val="20"/>
        </w:rPr>
        <w:t>Crystal Palace connections</w:t>
      </w:r>
      <w:r w:rsidRPr="00F23B63">
        <w:rPr>
          <w:sz w:val="20"/>
        </w:rPr>
        <w:t xml:space="preserve">. (2018). Reviewed by J. Litten, XXXIII: </w:t>
      </w:r>
      <w:r w:rsidR="00335E81" w:rsidRPr="00F23B63">
        <w:rPr>
          <w:sz w:val="20"/>
        </w:rPr>
        <w:t>159</w:t>
      </w:r>
    </w:p>
    <w:p w:rsidR="00EB6263" w:rsidRPr="00F23B63" w:rsidRDefault="00EB6263" w:rsidP="00D42F74">
      <w:pPr>
        <w:pStyle w:val="BodyText"/>
        <w:spacing w:line="240" w:lineRule="auto"/>
        <w:ind w:left="284"/>
        <w:rPr>
          <w:sz w:val="20"/>
        </w:rPr>
      </w:pPr>
      <w:r w:rsidRPr="00F23B63">
        <w:rPr>
          <w:i/>
          <w:sz w:val="20"/>
        </w:rPr>
        <w:lastRenderedPageBreak/>
        <w:t>West Norwood Cemetery: an illustrated guide</w:t>
      </w:r>
      <w:r w:rsidRPr="00F23B63">
        <w:rPr>
          <w:sz w:val="20"/>
        </w:rPr>
        <w:t>. (2022). Reviewed by S. K. Goodman, XXXVII:</w:t>
      </w:r>
      <w:r w:rsidR="00D42F74" w:rsidRPr="00F23B63">
        <w:rPr>
          <w:sz w:val="20"/>
        </w:rPr>
        <w:t xml:space="preserve"> 184</w:t>
      </w:r>
      <w:r w:rsidRPr="00F23B63">
        <w:rPr>
          <w:sz w:val="20"/>
        </w:rPr>
        <w:t>–1</w:t>
      </w:r>
      <w:r w:rsidR="00D42F74" w:rsidRPr="00F23B63">
        <w:rPr>
          <w:sz w:val="20"/>
        </w:rPr>
        <w:t>86</w:t>
      </w:r>
    </w:p>
    <w:p w:rsidR="006B41AF" w:rsidRPr="00F23B63" w:rsidRDefault="006B41A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Fornerod, A.</w:t>
      </w:r>
      <w:r w:rsidR="00673769" w:rsidRPr="00F23B63">
        <w:rPr>
          <w:sz w:val="20"/>
        </w:rPr>
        <w:t>,</w:t>
      </w:r>
      <w:r w:rsidRPr="00F23B63">
        <w:rPr>
          <w:sz w:val="20"/>
        </w:rPr>
        <w:t xml:space="preserve"> ed., </w:t>
      </w:r>
      <w:proofErr w:type="gramStart"/>
      <w:r w:rsidRPr="00F23B63">
        <w:rPr>
          <w:i/>
          <w:sz w:val="20"/>
        </w:rPr>
        <w:t>Funding</w:t>
      </w:r>
      <w:proofErr w:type="gramEnd"/>
      <w:r w:rsidRPr="00F23B63">
        <w:rPr>
          <w:i/>
          <w:sz w:val="20"/>
        </w:rPr>
        <w:t xml:space="preserve"> religious heritage</w:t>
      </w:r>
      <w:r w:rsidRPr="00F23B63">
        <w:rPr>
          <w:sz w:val="20"/>
        </w:rPr>
        <w:t>. (2015). Reviewed by R. Bowdler, XXX: 237</w:t>
      </w:r>
      <w:r w:rsidR="00FC400D" w:rsidRPr="00F23B63">
        <w:rPr>
          <w:sz w:val="20"/>
        </w:rPr>
        <w:t>–</w:t>
      </w:r>
      <w:r w:rsidRPr="00F23B63">
        <w:rPr>
          <w:sz w:val="20"/>
        </w:rPr>
        <w:t>238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Forsyth</w:t>
      </w:r>
      <w:r w:rsidR="00FC400D" w:rsidRPr="00F23B63">
        <w:rPr>
          <w:sz w:val="20"/>
        </w:rPr>
        <w:t>-</w:t>
      </w:r>
      <w:r w:rsidRPr="00F23B63">
        <w:rPr>
          <w:sz w:val="20"/>
        </w:rPr>
        <w:t xml:space="preserve">Moser, T., ed., </w:t>
      </w:r>
      <w:proofErr w:type="gramStart"/>
      <w:r w:rsidRPr="00F23B63">
        <w:rPr>
          <w:i/>
          <w:sz w:val="20"/>
        </w:rPr>
        <w:t>Who</w:t>
      </w:r>
      <w:proofErr w:type="gramEnd"/>
      <w:r w:rsidRPr="00F23B63">
        <w:rPr>
          <w:i/>
          <w:sz w:val="20"/>
        </w:rPr>
        <w:t xml:space="preserve"> do you think they were? </w:t>
      </w:r>
      <w:proofErr w:type="gramStart"/>
      <w:r w:rsidRPr="00F23B63">
        <w:rPr>
          <w:i/>
          <w:sz w:val="20"/>
        </w:rPr>
        <w:t>The memorials of Ripon cathedral.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(2008). Reviewed by P. Hacker, XXIII: 159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160</w:t>
      </w:r>
    </w:p>
    <w:p w:rsidR="009600A7" w:rsidRPr="00F23B63" w:rsidRDefault="009600A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Fozi, S., </w:t>
      </w:r>
      <w:r w:rsidRPr="00F23B63">
        <w:rPr>
          <w:i/>
          <w:sz w:val="20"/>
        </w:rPr>
        <w:t>Romanesque tomb effigies: death and redemption in medieval Europe, 1000–1200</w:t>
      </w:r>
      <w:r w:rsidRPr="00F23B63">
        <w:rPr>
          <w:sz w:val="20"/>
        </w:rPr>
        <w:t>. (2021). Reviewed by H. Tummers, XXXVI: 218–220</w:t>
      </w:r>
    </w:p>
    <w:p w:rsidR="00335E81" w:rsidRPr="00F23B63" w:rsidRDefault="00335E8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Francis, P., </w:t>
      </w:r>
      <w:r w:rsidR="000A6E86" w:rsidRPr="00F23B63">
        <w:rPr>
          <w:sz w:val="20"/>
        </w:rPr>
        <w:t xml:space="preserve">ed., </w:t>
      </w:r>
      <w:proofErr w:type="gramStart"/>
      <w:r w:rsidRPr="00F23B63">
        <w:rPr>
          <w:i/>
          <w:sz w:val="20"/>
        </w:rPr>
        <w:t>A</w:t>
      </w:r>
      <w:proofErr w:type="gramEnd"/>
      <w:r w:rsidRPr="00F23B63">
        <w:rPr>
          <w:i/>
          <w:sz w:val="20"/>
        </w:rPr>
        <w:t xml:space="preserve"> guide to the Commonwealth War Graves Commission</w:t>
      </w:r>
      <w:r w:rsidRPr="00F23B63">
        <w:rPr>
          <w:sz w:val="20"/>
        </w:rPr>
        <w:t>. (2018). Reviewed by R. Bowdler, XXXIII: 162–164</w:t>
      </w:r>
    </w:p>
    <w:p w:rsidR="001D7B51" w:rsidRPr="00F23B63" w:rsidRDefault="001D7B51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Freund, S. and Köster,</w:t>
      </w:r>
      <w:r w:rsidR="00771F9E" w:rsidRPr="00F23B63">
        <w:rPr>
          <w:sz w:val="20"/>
        </w:rPr>
        <w:t xml:space="preserve"> G.,</w:t>
      </w:r>
      <w:r w:rsidRPr="00F23B63">
        <w:rPr>
          <w:sz w:val="20"/>
        </w:rPr>
        <w:t xml:space="preserve"> eds., </w:t>
      </w:r>
      <w:r w:rsidRPr="00F23B63">
        <w:rPr>
          <w:i/>
          <w:sz w:val="20"/>
        </w:rPr>
        <w:t>Dome - Gräber - Grabungen.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Winchester und Magdeburg.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Zwei Kulturlandscha</w:t>
      </w:r>
      <w:r w:rsidR="00771F9E" w:rsidRPr="00F23B63">
        <w:rPr>
          <w:i/>
          <w:sz w:val="20"/>
        </w:rPr>
        <w:t>f</w:t>
      </w:r>
      <w:r w:rsidRPr="00F23B63">
        <w:rPr>
          <w:i/>
          <w:sz w:val="20"/>
        </w:rPr>
        <w:t>ten des 10</w:t>
      </w:r>
      <w:r w:rsidR="00771F9E" w:rsidRPr="00F23B63">
        <w:rPr>
          <w:i/>
          <w:sz w:val="20"/>
        </w:rPr>
        <w:t>.</w:t>
      </w:r>
      <w:proofErr w:type="gramEnd"/>
      <w:r w:rsidR="00771F9E" w:rsidRPr="00F23B63">
        <w:rPr>
          <w:i/>
          <w:sz w:val="20"/>
        </w:rPr>
        <w:t xml:space="preserve"> </w:t>
      </w:r>
      <w:proofErr w:type="gramStart"/>
      <w:r w:rsidR="00771F9E" w:rsidRPr="00F23B63">
        <w:rPr>
          <w:i/>
          <w:sz w:val="20"/>
        </w:rPr>
        <w:t>Jahrhunderts im</w:t>
      </w:r>
      <w:r w:rsidRPr="00F23B63">
        <w:rPr>
          <w:i/>
          <w:sz w:val="20"/>
        </w:rPr>
        <w:t xml:space="preserve"> Vergleich.</w:t>
      </w:r>
      <w:proofErr w:type="gramEnd"/>
      <w:r w:rsidRPr="00F23B63">
        <w:rPr>
          <w:sz w:val="20"/>
        </w:rPr>
        <w:t xml:space="preserve"> (2016)</w:t>
      </w:r>
      <w:r w:rsidR="00771F9E" w:rsidRPr="00F23B63">
        <w:rPr>
          <w:sz w:val="20"/>
        </w:rPr>
        <w:t>. Reviewed by A. Fehrmann, XXXII: 168-170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Friedman, T.,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Georgian parish church: monuments to posterity</w:t>
      </w:r>
      <w:r w:rsidRPr="00F23B63">
        <w:rPr>
          <w:sz w:val="20"/>
        </w:rPr>
        <w:t>. (2004). Reviewed by C.J. Easter, XX: 127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7E2A08" w:rsidRPr="00F23B63" w:rsidRDefault="005A600E" w:rsidP="007E2A0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Gaimster, D. and Gilchrist, R., eds.,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archaeology of Reformation 1480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1580</w:t>
      </w:r>
      <w:r w:rsidRPr="00F23B63">
        <w:rPr>
          <w:sz w:val="20"/>
        </w:rPr>
        <w:t>. (2004). Reviewed by P.G. Lindley, XX: 117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120</w:t>
      </w:r>
    </w:p>
    <w:p w:rsidR="006B2204" w:rsidRPr="00F23B63" w:rsidRDefault="006B2204" w:rsidP="007E2A0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Gauthier, C. ed., </w:t>
      </w:r>
      <w:r w:rsidRPr="00F23B63">
        <w:rPr>
          <w:i/>
          <w:sz w:val="20"/>
        </w:rPr>
        <w:t>900 years of St Bartholomew the Great: The history, art and architecture of London’s oldest parish church</w:t>
      </w:r>
      <w:r w:rsidRPr="00F23B63">
        <w:rPr>
          <w:sz w:val="20"/>
        </w:rPr>
        <w:t>. (2022). Reviewed by N. Saul, XXXVII: 150–152</w:t>
      </w:r>
    </w:p>
    <w:p w:rsidR="000671EA" w:rsidRPr="00F23B63" w:rsidRDefault="000671EA" w:rsidP="007E2A0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Gelfand, L.D., ed., </w:t>
      </w:r>
      <w:proofErr w:type="gramStart"/>
      <w:r w:rsidRPr="00F23B63">
        <w:rPr>
          <w:i/>
          <w:sz w:val="20"/>
        </w:rPr>
        <w:t>Our</w:t>
      </w:r>
      <w:proofErr w:type="gramEnd"/>
      <w:r w:rsidRPr="00F23B63">
        <w:rPr>
          <w:i/>
          <w:sz w:val="20"/>
        </w:rPr>
        <w:t xml:space="preserve"> dogs, our selves: Dogs in medieval and early modern art, literature and society</w:t>
      </w:r>
      <w:r w:rsidRPr="00F23B63">
        <w:rPr>
          <w:sz w:val="20"/>
        </w:rPr>
        <w:t>. (2016). Reviewed by P. Cockerham, XXXII: 181–183</w:t>
      </w:r>
    </w:p>
    <w:p w:rsidR="00A104AB" w:rsidRPr="00F23B63" w:rsidRDefault="00A104AB" w:rsidP="007E2A0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Georg</w:t>
      </w:r>
      <w:r w:rsidR="00913D75" w:rsidRPr="00F23B63">
        <w:rPr>
          <w:sz w:val="20"/>
        </w:rPr>
        <w:t xml:space="preserve">itsoyanni, E., ed., </w:t>
      </w:r>
      <w:r w:rsidR="00913D75" w:rsidRPr="00F23B63">
        <w:rPr>
          <w:i/>
          <w:sz w:val="20"/>
        </w:rPr>
        <w:t>Ancient Greek art and European funerary art.</w:t>
      </w:r>
      <w:proofErr w:type="gramEnd"/>
      <w:r w:rsidR="00913D75" w:rsidRPr="00F23B63">
        <w:rPr>
          <w:sz w:val="20"/>
        </w:rPr>
        <w:t xml:space="preserve"> (2019). Reviewed by J. Litten, XXXV: 205–208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Giles, K. and Dyer, C.</w:t>
      </w:r>
      <w:r w:rsidR="00FC400D" w:rsidRPr="00F23B63">
        <w:rPr>
          <w:sz w:val="20"/>
        </w:rPr>
        <w:t>,</w:t>
      </w:r>
      <w:r w:rsidRPr="00F23B63">
        <w:rPr>
          <w:sz w:val="20"/>
        </w:rPr>
        <w:t xml:space="preserve"> eds., </w:t>
      </w:r>
      <w:r w:rsidRPr="00F23B63">
        <w:rPr>
          <w:i/>
          <w:sz w:val="20"/>
        </w:rPr>
        <w:t xml:space="preserve">Town and country in the </w:t>
      </w:r>
      <w:proofErr w:type="gramStart"/>
      <w:r w:rsidRPr="00F23B63">
        <w:rPr>
          <w:i/>
          <w:sz w:val="20"/>
        </w:rPr>
        <w:t>Middle</w:t>
      </w:r>
      <w:proofErr w:type="gramEnd"/>
      <w:r w:rsidRPr="00F23B63">
        <w:rPr>
          <w:i/>
          <w:sz w:val="20"/>
        </w:rPr>
        <w:t xml:space="preserve"> Ages: contrasts, contacts and interconnections, 1100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1500</w:t>
      </w:r>
      <w:r w:rsidRPr="00F23B63">
        <w:rPr>
          <w:sz w:val="20"/>
        </w:rPr>
        <w:t>. (2005). Reviewed by J.S. Alexander, XXI: 189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Girouard, M., </w:t>
      </w:r>
      <w:r w:rsidRPr="00F23B63">
        <w:rPr>
          <w:i/>
          <w:sz w:val="20"/>
        </w:rPr>
        <w:t>Elizabethan architecture.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Its rise and fall 1540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1640.</w:t>
      </w:r>
      <w:proofErr w:type="gramEnd"/>
      <w:r w:rsidRPr="00F23B63">
        <w:rPr>
          <w:sz w:val="20"/>
        </w:rPr>
        <w:t xml:space="preserve"> (2009). Reviewed by A. White, XXV: 186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187</w:t>
      </w:r>
    </w:p>
    <w:p w:rsidR="002E60BD" w:rsidRPr="00F23B63" w:rsidRDefault="00E37E78" w:rsidP="002E60BD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Gittos, B. and M. </w:t>
      </w:r>
      <w:r w:rsidRPr="00F23B63">
        <w:rPr>
          <w:i/>
          <w:sz w:val="20"/>
        </w:rPr>
        <w:t>Interpreting medieval effigies.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The evidence from Yorkshire to 1400.</w:t>
      </w:r>
      <w:proofErr w:type="gramEnd"/>
      <w:r w:rsidRPr="00F23B63">
        <w:rPr>
          <w:sz w:val="20"/>
        </w:rPr>
        <w:t xml:space="preserve"> (2019). Reviewed by N. Saul, XXXIV: 196–201</w:t>
      </w:r>
    </w:p>
    <w:p w:rsidR="0066054E" w:rsidRPr="00F23B63" w:rsidRDefault="0002261F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Goggin, M.D. and Tobin, B.F., eds., </w:t>
      </w:r>
      <w:r w:rsidRPr="00F23B63">
        <w:rPr>
          <w:i/>
          <w:sz w:val="20"/>
        </w:rPr>
        <w:t>Women and the material culture of death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(2013). Revi</w:t>
      </w:r>
      <w:r w:rsidR="0066054E" w:rsidRPr="00F23B63">
        <w:rPr>
          <w:sz w:val="20"/>
        </w:rPr>
        <w:t>ewed by J. Litten, XXIX: 172</w:t>
      </w:r>
      <w:r w:rsidR="00FC400D" w:rsidRPr="00F23B63">
        <w:rPr>
          <w:sz w:val="20"/>
        </w:rPr>
        <w:t>–</w:t>
      </w:r>
      <w:r w:rsidR="0066054E" w:rsidRPr="00F23B63">
        <w:rPr>
          <w:sz w:val="20"/>
        </w:rPr>
        <w:t>175</w:t>
      </w:r>
    </w:p>
    <w:p w:rsidR="002E60BD" w:rsidRPr="00F23B63" w:rsidRDefault="002E60B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Goldenbaum, L., </w:t>
      </w:r>
      <w:proofErr w:type="gramStart"/>
      <w:r w:rsidRPr="00F23B63">
        <w:rPr>
          <w:i/>
          <w:sz w:val="20"/>
        </w:rPr>
        <w:t>In</w:t>
      </w:r>
      <w:proofErr w:type="gramEnd"/>
      <w:r w:rsidRPr="00F23B63">
        <w:rPr>
          <w:i/>
          <w:sz w:val="20"/>
        </w:rPr>
        <w:t xml:space="preserve"> testimonium veritatis. Der Bronzegisant </w:t>
      </w:r>
      <w:proofErr w:type="gramStart"/>
      <w:r w:rsidRPr="00F23B63">
        <w:rPr>
          <w:i/>
          <w:sz w:val="20"/>
        </w:rPr>
        <w:t>als</w:t>
      </w:r>
      <w:proofErr w:type="gramEnd"/>
      <w:r w:rsidRPr="00F23B63">
        <w:rPr>
          <w:i/>
          <w:sz w:val="20"/>
        </w:rPr>
        <w:t xml:space="preserve"> Totenabbild in </w:t>
      </w:r>
      <w:r w:rsidRPr="00F23B63">
        <w:rPr>
          <w:i/>
          <w:sz w:val="20"/>
        </w:rPr>
        <w:lastRenderedPageBreak/>
        <w:t>italienischen Quattrocento</w:t>
      </w:r>
      <w:r w:rsidRPr="00F23B63">
        <w:rPr>
          <w:sz w:val="20"/>
        </w:rPr>
        <w:t>.</w:t>
      </w:r>
      <w:r w:rsidR="00EA1A5C" w:rsidRPr="00F23B63">
        <w:rPr>
          <w:sz w:val="20"/>
        </w:rPr>
        <w:t xml:space="preserve"> </w:t>
      </w:r>
      <w:r w:rsidRPr="00F23B63">
        <w:rPr>
          <w:sz w:val="20"/>
        </w:rPr>
        <w:t>(2018), Reviewed by S. Oosterwijk, XXXIV: 206–208</w:t>
      </w:r>
    </w:p>
    <w:p w:rsidR="00187982" w:rsidRPr="00F23B63" w:rsidRDefault="00187982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Goodall, J., </w:t>
      </w:r>
      <w:r w:rsidRPr="00F23B63">
        <w:rPr>
          <w:i/>
          <w:sz w:val="20"/>
        </w:rPr>
        <w:t>Parish church treasures: the nation’s greatest art collection.</w:t>
      </w:r>
      <w:r w:rsidRPr="00F23B63">
        <w:rPr>
          <w:sz w:val="20"/>
        </w:rPr>
        <w:t xml:space="preserve"> (2015). Reviewed by J. Wilson and N. Hammond, XXXI: 223–227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Goodall, J.A.A., </w:t>
      </w:r>
      <w:r w:rsidRPr="00F23B63">
        <w:rPr>
          <w:i/>
          <w:sz w:val="20"/>
        </w:rPr>
        <w:t>God’s house at Ewelme</w:t>
      </w:r>
      <w:r w:rsidRPr="00F23B63">
        <w:rPr>
          <w:sz w:val="20"/>
        </w:rPr>
        <w:t>. (2001). Reviewed by R. Knowles, XVI: 135</w:t>
      </w:r>
    </w:p>
    <w:p w:rsidR="0002261F" w:rsidRPr="00F23B63" w:rsidRDefault="0002261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Gordon, A and Rist, T, eds.,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arts of remembrance in Early Modern England. Memorial cultures of the Post Reformation. </w:t>
      </w:r>
      <w:r w:rsidRPr="00F23B63">
        <w:rPr>
          <w:sz w:val="20"/>
        </w:rPr>
        <w:t>(2013). Reviewed by A. White, XXIX: 170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171</w:t>
      </w:r>
    </w:p>
    <w:p w:rsidR="00BC2687" w:rsidRPr="00F23B63" w:rsidRDefault="00BC268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Görich, K. and Schmitz</w:t>
      </w:r>
      <w:r w:rsidR="00FA5DD5" w:rsidRPr="00F23B63">
        <w:rPr>
          <w:sz w:val="20"/>
        </w:rPr>
        <w:t>-</w:t>
      </w:r>
      <w:r w:rsidRPr="00F23B63">
        <w:rPr>
          <w:sz w:val="20"/>
        </w:rPr>
        <w:t xml:space="preserve">Esser, R., eds., </w:t>
      </w:r>
      <w:r w:rsidRPr="00F23B63">
        <w:rPr>
          <w:i/>
          <w:sz w:val="20"/>
        </w:rPr>
        <w:t>Barbarossabilder, Entstehungskontexte, Erwartungshorizonte, Verwendungszusammenhänge.</w:t>
      </w:r>
      <w:proofErr w:type="gramEnd"/>
      <w:r w:rsidRPr="00F23B63">
        <w:rPr>
          <w:sz w:val="20"/>
        </w:rPr>
        <w:t xml:space="preserve"> (2014). Reviewed by J. Olchawa, XXX: 206</w:t>
      </w:r>
      <w:r w:rsidR="00FC400D" w:rsidRPr="00F23B63">
        <w:rPr>
          <w:sz w:val="20"/>
        </w:rPr>
        <w:t>–</w:t>
      </w:r>
      <w:r w:rsidRPr="00F23B63">
        <w:rPr>
          <w:sz w:val="20"/>
        </w:rPr>
        <w:t>207</w:t>
      </w:r>
    </w:p>
    <w:p w:rsidR="00C3565F" w:rsidRPr="00F23B63" w:rsidRDefault="00C3565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Grady, T., </w:t>
      </w:r>
      <w:r w:rsidRPr="00F23B63">
        <w:rPr>
          <w:i/>
          <w:sz w:val="20"/>
        </w:rPr>
        <w:t>Burying the enemy: the story of those who cared for the dead in two World Wars</w:t>
      </w:r>
      <w:r w:rsidRPr="00F23B63">
        <w:rPr>
          <w:sz w:val="20"/>
        </w:rPr>
        <w:t>. (2025). Reviewed by R. Bowdler, XL: 190–191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Griffith</w:t>
      </w:r>
      <w:r w:rsidR="00FA5DD5" w:rsidRPr="00F23B63">
        <w:rPr>
          <w:sz w:val="20"/>
        </w:rPr>
        <w:t>-</w:t>
      </w:r>
      <w:r w:rsidRPr="00F23B63">
        <w:rPr>
          <w:sz w:val="20"/>
        </w:rPr>
        <w:t>Jones, R. and Park, D, eds</w:t>
      </w:r>
      <w:r w:rsidR="00FC400D" w:rsidRPr="00F23B63">
        <w:rPr>
          <w:sz w:val="20"/>
        </w:rPr>
        <w:t>.</w:t>
      </w:r>
      <w:r w:rsidRPr="00F23B63">
        <w:rPr>
          <w:sz w:val="20"/>
        </w:rPr>
        <w:t xml:space="preserve">, </w:t>
      </w:r>
      <w:r w:rsidRPr="00F23B63">
        <w:rPr>
          <w:i/>
          <w:sz w:val="20"/>
        </w:rPr>
        <w:t>The Temple Church in London, history, architecture, art.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(2010). Reviewed by B. and M. Gittos, XXVI: 133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134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Grimstone, A.V., </w:t>
      </w:r>
      <w:r w:rsidRPr="00F23B63">
        <w:rPr>
          <w:i/>
          <w:sz w:val="20"/>
        </w:rPr>
        <w:t>Building Pembroke Chapel: Wren, Pearce and Scott</w:t>
      </w:r>
      <w:r w:rsidRPr="00F23B63">
        <w:rPr>
          <w:sz w:val="20"/>
        </w:rPr>
        <w:t>. (2009). Reviewed by J. Litten, XXV: 188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Guillaume, J. ed., </w:t>
      </w:r>
      <w:r w:rsidRPr="00F23B63">
        <w:rPr>
          <w:i/>
          <w:sz w:val="20"/>
        </w:rPr>
        <w:t xml:space="preserve">Demeures d’éternité: églises </w:t>
      </w:r>
      <w:proofErr w:type="gramStart"/>
      <w:r w:rsidRPr="00F23B63">
        <w:rPr>
          <w:i/>
          <w:sz w:val="20"/>
        </w:rPr>
        <w:t>et</w:t>
      </w:r>
      <w:proofErr w:type="gramEnd"/>
      <w:r w:rsidRPr="00F23B63">
        <w:rPr>
          <w:i/>
          <w:sz w:val="20"/>
        </w:rPr>
        <w:t xml:space="preserve"> chapelles funéraires aux XVe et XVIe siècles. </w:t>
      </w:r>
      <w:r w:rsidRPr="00F23B63">
        <w:rPr>
          <w:sz w:val="20"/>
        </w:rPr>
        <w:t>(2005). Reviewed by P. Lindley, XXII: 154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Gunn, S. and Monkton, L., eds., </w:t>
      </w:r>
      <w:r w:rsidRPr="00F23B63">
        <w:rPr>
          <w:i/>
          <w:sz w:val="20"/>
        </w:rPr>
        <w:t>Arthur Tudor, Prince of Wales.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Life, death and commemoration.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</w:t>
      </w:r>
      <w:r w:rsidR="001B7A90" w:rsidRPr="00F23B63">
        <w:rPr>
          <w:sz w:val="20"/>
        </w:rPr>
        <w:t>009). Reviewed by S. Oosterwijk</w:t>
      </w:r>
      <w:r w:rsidRPr="00F23B63">
        <w:rPr>
          <w:sz w:val="20"/>
        </w:rPr>
        <w:t>, XXIV: 136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138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A66B0B" w:rsidRPr="00F23B63" w:rsidRDefault="0020443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Halliday, R</w:t>
      </w:r>
      <w:r w:rsidR="00A66B0B" w:rsidRPr="00F23B63">
        <w:rPr>
          <w:sz w:val="20"/>
        </w:rPr>
        <w:t>.</w:t>
      </w:r>
      <w:r w:rsidRPr="00F23B63">
        <w:rPr>
          <w:sz w:val="20"/>
        </w:rPr>
        <w:t xml:space="preserve">, </w:t>
      </w:r>
      <w:r w:rsidRPr="00F23B63">
        <w:rPr>
          <w:i/>
          <w:sz w:val="20"/>
        </w:rPr>
        <w:t xml:space="preserve">Suffolk graves. </w:t>
      </w:r>
      <w:proofErr w:type="gramStart"/>
      <w:r w:rsidRPr="00F23B63">
        <w:rPr>
          <w:i/>
          <w:sz w:val="20"/>
        </w:rPr>
        <w:t>A history of Suffolk gravestones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</w:t>
      </w:r>
      <w:proofErr w:type="gramStart"/>
      <w:r w:rsidRPr="00F23B63">
        <w:rPr>
          <w:sz w:val="20"/>
        </w:rPr>
        <w:t xml:space="preserve">(2013) and </w:t>
      </w:r>
      <w:r w:rsidRPr="00F23B63">
        <w:rPr>
          <w:i/>
          <w:sz w:val="20"/>
        </w:rPr>
        <w:t>Suffolk graves</w:t>
      </w:r>
      <w:r w:rsidR="00A66B0B" w:rsidRPr="00F23B63">
        <w:rPr>
          <w:i/>
          <w:sz w:val="20"/>
        </w:rPr>
        <w:t>.</w:t>
      </w:r>
      <w:proofErr w:type="gramEnd"/>
      <w:r w:rsidR="00A66B0B" w:rsidRPr="00F23B63">
        <w:rPr>
          <w:i/>
          <w:sz w:val="20"/>
        </w:rPr>
        <w:t xml:space="preserve"> </w:t>
      </w:r>
      <w:proofErr w:type="gramStart"/>
      <w:r w:rsidR="00A66B0B" w:rsidRPr="00F23B63">
        <w:rPr>
          <w:i/>
          <w:sz w:val="20"/>
        </w:rPr>
        <w:t>Graves of the famous and notable</w:t>
      </w:r>
      <w:r w:rsidR="00A66B0B" w:rsidRPr="00F23B63">
        <w:rPr>
          <w:sz w:val="20"/>
        </w:rPr>
        <w:t>.</w:t>
      </w:r>
      <w:proofErr w:type="gramEnd"/>
      <w:r w:rsidR="00A66B0B" w:rsidRPr="00F23B63">
        <w:rPr>
          <w:sz w:val="20"/>
        </w:rPr>
        <w:t xml:space="preserve"> (2013). Reviewed by R. Bowdler, XXIX: 183</w:t>
      </w:r>
      <w:r w:rsidR="00FC400D" w:rsidRPr="00F23B63">
        <w:rPr>
          <w:sz w:val="20"/>
        </w:rPr>
        <w:t>–</w:t>
      </w:r>
      <w:r w:rsidR="00A66B0B" w:rsidRPr="00F23B63">
        <w:rPr>
          <w:sz w:val="20"/>
        </w:rPr>
        <w:t>184</w:t>
      </w:r>
    </w:p>
    <w:p w:rsidR="00F6224A" w:rsidRPr="00F23B63" w:rsidRDefault="00F6224A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Hanson, J.G.S., </w:t>
      </w:r>
      <w:r w:rsidRPr="00F23B63">
        <w:rPr>
          <w:i/>
          <w:sz w:val="20"/>
        </w:rPr>
        <w:t>Reading the gravestones of Old New England</w:t>
      </w:r>
      <w:r w:rsidRPr="00F23B63">
        <w:rPr>
          <w:sz w:val="20"/>
        </w:rPr>
        <w:t>. (2021). Reviewed by D. La Rue, XXXVII: 179–181</w:t>
      </w:r>
    </w:p>
    <w:p w:rsidR="00A556C9" w:rsidRPr="00F23B63" w:rsidRDefault="00A556C9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Harris, B.J., </w:t>
      </w:r>
      <w:r w:rsidRPr="00F23B63">
        <w:rPr>
          <w:i/>
          <w:sz w:val="20"/>
        </w:rPr>
        <w:t>English aristocratic women and the fabric of piety, 1450–1550.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(2018). Reviewed by K. Wilson-Lee, XXXIII: 143–144</w:t>
      </w:r>
    </w:p>
    <w:p w:rsidR="00487A28" w:rsidRPr="00F23B63" w:rsidRDefault="00487A2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Hart, S.,</w:t>
      </w:r>
      <w:r w:rsidRPr="00F23B63">
        <w:rPr>
          <w:i/>
          <w:sz w:val="20"/>
        </w:rPr>
        <w:t xml:space="preserve"> Medieval church window tracery in England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(2012). Reviewed by E. Pridgeon, XXVIII: 154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156</w:t>
      </w:r>
    </w:p>
    <w:p w:rsidR="00E944B8" w:rsidRPr="00F23B63" w:rsidRDefault="00E944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Hartle, R., </w:t>
      </w:r>
      <w:proofErr w:type="gramStart"/>
      <w:r w:rsidRPr="00F23B63">
        <w:rPr>
          <w:sz w:val="20"/>
        </w:rPr>
        <w:t>ed</w:t>
      </w:r>
      <w:proofErr w:type="gramEnd"/>
      <w:r w:rsidRPr="00F23B63">
        <w:rPr>
          <w:sz w:val="20"/>
        </w:rPr>
        <w:t xml:space="preserve">. </w:t>
      </w:r>
      <w:r w:rsidRPr="00F23B63">
        <w:rPr>
          <w:i/>
          <w:sz w:val="20"/>
        </w:rPr>
        <w:t>The New Churchyard: from Moorfie</w:t>
      </w:r>
      <w:r w:rsidR="00E977E2" w:rsidRPr="00F23B63">
        <w:rPr>
          <w:i/>
          <w:sz w:val="20"/>
        </w:rPr>
        <w:t>l</w:t>
      </w:r>
      <w:r w:rsidRPr="00F23B63">
        <w:rPr>
          <w:i/>
          <w:sz w:val="20"/>
        </w:rPr>
        <w:t>ds Marsh to Bethlem B</w:t>
      </w:r>
      <w:r w:rsidR="00E977E2" w:rsidRPr="00F23B63">
        <w:rPr>
          <w:i/>
          <w:sz w:val="20"/>
        </w:rPr>
        <w:t>urial</w:t>
      </w:r>
      <w:r w:rsidRPr="00F23B63">
        <w:rPr>
          <w:i/>
          <w:sz w:val="20"/>
        </w:rPr>
        <w:t xml:space="preserve"> Ground, Brokers Row and Liverpool Street.</w:t>
      </w:r>
      <w:r w:rsidR="00E977E2" w:rsidRPr="00F23B63">
        <w:rPr>
          <w:sz w:val="20"/>
        </w:rPr>
        <w:t xml:space="preserve"> (2017). Reviewed by J. Litten, XXXIII: 154–156</w:t>
      </w:r>
    </w:p>
    <w:p w:rsidR="00335E81" w:rsidRPr="00F23B63" w:rsidRDefault="00335E8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lastRenderedPageBreak/>
        <w:t xml:space="preserve">Hartley, T., </w:t>
      </w:r>
      <w:r w:rsidRPr="00F23B63">
        <w:rPr>
          <w:i/>
          <w:sz w:val="20"/>
        </w:rPr>
        <w:t>Balmoral Cemetery: The history of Belfast, written in stone</w:t>
      </w:r>
      <w:r w:rsidRPr="00F23B63">
        <w:rPr>
          <w:sz w:val="20"/>
        </w:rPr>
        <w:t>. (2019). Reviewed by J.S. Curl, XXXIII: 160–161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Hauschke, S., </w:t>
      </w:r>
      <w:r w:rsidRPr="00F23B63">
        <w:rPr>
          <w:i/>
          <w:sz w:val="20"/>
        </w:rPr>
        <w:t>Die Grabdenkmäler der Nürnberger Vischer</w:t>
      </w:r>
      <w:r w:rsidR="00FA5DD5" w:rsidRPr="00F23B63">
        <w:rPr>
          <w:i/>
          <w:sz w:val="20"/>
        </w:rPr>
        <w:t>-</w:t>
      </w:r>
      <w:r w:rsidRPr="00F23B63">
        <w:rPr>
          <w:i/>
          <w:sz w:val="20"/>
        </w:rPr>
        <w:t>Werkstatt 1453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1544.</w:t>
      </w:r>
      <w:r w:rsidRPr="00F23B63">
        <w:rPr>
          <w:sz w:val="20"/>
        </w:rPr>
        <w:t xml:space="preserve"> (2006). Reviewed by S. Knöll, XXII: 152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154</w:t>
      </w:r>
    </w:p>
    <w:p w:rsidR="00611391" w:rsidRPr="00F23B63" w:rsidRDefault="0011532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 </w:t>
      </w:r>
      <w:proofErr w:type="gramStart"/>
      <w:r w:rsidR="00611391" w:rsidRPr="00F23B63">
        <w:rPr>
          <w:sz w:val="20"/>
        </w:rPr>
        <w:t xml:space="preserve">Haysom, T., </w:t>
      </w:r>
      <w:r w:rsidR="00611391" w:rsidRPr="00F23B63">
        <w:rPr>
          <w:i/>
          <w:sz w:val="20"/>
        </w:rPr>
        <w:t>Purbeck stone</w:t>
      </w:r>
      <w:r w:rsidR="00611391" w:rsidRPr="00F23B63">
        <w:rPr>
          <w:sz w:val="20"/>
        </w:rPr>
        <w:t>.</w:t>
      </w:r>
      <w:proofErr w:type="gramEnd"/>
      <w:r w:rsidR="00611391" w:rsidRPr="00F23B63">
        <w:rPr>
          <w:sz w:val="20"/>
        </w:rPr>
        <w:t xml:space="preserve"> (2020). Reviewed by K. Woods, XXXVI: 252–253</w:t>
      </w:r>
    </w:p>
    <w:p w:rsidR="001C6BA2" w:rsidRPr="00F23B63" w:rsidRDefault="001C6BA2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Heale, M., ed.,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prelate in England and Europe 1300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1560</w:t>
      </w:r>
      <w:r w:rsidRPr="00F23B63">
        <w:rPr>
          <w:sz w:val="20"/>
        </w:rPr>
        <w:t>. (2014). Reviewed by D. Meara, XXX: 214</w:t>
      </w:r>
      <w:r w:rsidR="00FC400D" w:rsidRPr="00F23B63">
        <w:rPr>
          <w:sz w:val="20"/>
        </w:rPr>
        <w:t>–</w:t>
      </w:r>
      <w:r w:rsidRPr="00F23B63">
        <w:rPr>
          <w:sz w:val="20"/>
        </w:rPr>
        <w:t>216</w:t>
      </w:r>
    </w:p>
    <w:p w:rsidR="00335E81" w:rsidRPr="00F23B63" w:rsidRDefault="00335E8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Hearn, D.P., </w:t>
      </w:r>
      <w:proofErr w:type="gramStart"/>
      <w:r w:rsidRPr="00F23B63">
        <w:rPr>
          <w:i/>
          <w:sz w:val="20"/>
        </w:rPr>
        <w:t>Lest</w:t>
      </w:r>
      <w:proofErr w:type="gramEnd"/>
      <w:r w:rsidRPr="00F23B63">
        <w:rPr>
          <w:i/>
          <w:sz w:val="20"/>
        </w:rPr>
        <w:t xml:space="preserve"> we forget. </w:t>
      </w:r>
      <w:proofErr w:type="gramStart"/>
      <w:r w:rsidRPr="00F23B63">
        <w:rPr>
          <w:i/>
          <w:sz w:val="20"/>
        </w:rPr>
        <w:t>The most outstanding First World War memorials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(2018). Reviewed by R. Bowdler, XXXIII: 162–164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Hearn, K. and Hulse, L., eds., </w:t>
      </w:r>
      <w:r w:rsidRPr="00F23B63">
        <w:rPr>
          <w:i/>
          <w:sz w:val="20"/>
        </w:rPr>
        <w:t>Lady Anne Clifford: culture, patronage and gender in seventeenth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century Britain.</w:t>
      </w:r>
      <w:r w:rsidRPr="00F23B63">
        <w:rPr>
          <w:sz w:val="20"/>
        </w:rPr>
        <w:t xml:space="preserve"> (2009). Reviewed by P. Cockerham, XXV: 187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188</w:t>
      </w:r>
    </w:p>
    <w:p w:rsidR="005320A0" w:rsidRPr="00F23B63" w:rsidRDefault="005320A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Heck, K, and Kempe, A., eds., </w:t>
      </w:r>
      <w:r w:rsidRPr="00F23B63">
        <w:rPr>
          <w:i/>
          <w:sz w:val="20"/>
        </w:rPr>
        <w:t>Mit letzter Pracht: Grabdenkmale der Frűhen Neuzeit in Mecklenburg und Pommern.</w:t>
      </w:r>
      <w:r w:rsidRPr="00F23B63">
        <w:rPr>
          <w:sz w:val="20"/>
        </w:rPr>
        <w:t xml:space="preserve"> (2020). Reviewed by M. Spies, XXXV: 199–200</w:t>
      </w:r>
    </w:p>
    <w:p w:rsidR="00D46EF6" w:rsidRPr="00F23B63" w:rsidRDefault="00D46EF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Henderson, M. et al</w:t>
      </w:r>
      <w:r w:rsidR="006017AC" w:rsidRPr="00F23B63">
        <w:rPr>
          <w:sz w:val="20"/>
        </w:rPr>
        <w:t xml:space="preserve">., </w:t>
      </w:r>
      <w:r w:rsidR="006017AC" w:rsidRPr="00F23B63">
        <w:rPr>
          <w:i/>
          <w:sz w:val="20"/>
        </w:rPr>
        <w:t>St Marylebone’s Paddington Street North Burial Ground: Excavations at Paddington Street, London, W1, 2012–13.</w:t>
      </w:r>
      <w:r w:rsidR="006017AC" w:rsidRPr="00F23B63">
        <w:rPr>
          <w:sz w:val="20"/>
        </w:rPr>
        <w:t xml:space="preserve"> (2015)</w:t>
      </w:r>
      <w:r w:rsidR="005320A0" w:rsidRPr="00F23B63">
        <w:rPr>
          <w:sz w:val="20"/>
        </w:rPr>
        <w:t>.</w:t>
      </w:r>
      <w:r w:rsidR="006017AC" w:rsidRPr="00F23B63">
        <w:rPr>
          <w:sz w:val="20"/>
        </w:rPr>
        <w:t xml:space="preserve"> Reviewed by J. Litten, XXXI: 265–</w:t>
      </w:r>
      <w:r w:rsidR="002243C6" w:rsidRPr="00F23B63">
        <w:rPr>
          <w:sz w:val="20"/>
        </w:rPr>
        <w:t>26</w:t>
      </w:r>
      <w:r w:rsidR="006017AC" w:rsidRPr="00F23B63">
        <w:rPr>
          <w:sz w:val="20"/>
        </w:rPr>
        <w:t>6</w:t>
      </w:r>
    </w:p>
    <w:p w:rsidR="00D42F74" w:rsidRPr="00F23B63" w:rsidRDefault="00D42F7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Heritage, C., </w:t>
      </w:r>
      <w:r w:rsidRPr="00F23B63">
        <w:rPr>
          <w:i/>
          <w:sz w:val="20"/>
        </w:rPr>
        <w:t>C</w:t>
      </w:r>
      <w:r w:rsidR="00DC42BF" w:rsidRPr="00F23B63">
        <w:rPr>
          <w:i/>
          <w:sz w:val="20"/>
        </w:rPr>
        <w:t>e</w:t>
      </w:r>
      <w:r w:rsidRPr="00F23B63">
        <w:rPr>
          <w:i/>
          <w:sz w:val="20"/>
        </w:rPr>
        <w:t>meteries and graveyards: a guide for local and family historia</w:t>
      </w:r>
      <w:r w:rsidR="00DC42BF" w:rsidRPr="00F23B63">
        <w:rPr>
          <w:i/>
          <w:sz w:val="20"/>
        </w:rPr>
        <w:t>n</w:t>
      </w:r>
      <w:r w:rsidRPr="00F23B63">
        <w:rPr>
          <w:i/>
          <w:sz w:val="20"/>
        </w:rPr>
        <w:t xml:space="preserve">s in </w:t>
      </w:r>
      <w:r w:rsidR="00DC42BF" w:rsidRPr="00F23B63">
        <w:rPr>
          <w:i/>
          <w:sz w:val="20"/>
        </w:rPr>
        <w:t>E</w:t>
      </w:r>
      <w:r w:rsidRPr="00F23B63">
        <w:rPr>
          <w:i/>
          <w:sz w:val="20"/>
        </w:rPr>
        <w:t>ngland and Wales</w:t>
      </w:r>
      <w:r w:rsidRPr="00F23B63">
        <w:rPr>
          <w:sz w:val="20"/>
        </w:rPr>
        <w:t xml:space="preserve">. (2022). Reviewed by </w:t>
      </w:r>
      <w:r w:rsidR="00DC42BF" w:rsidRPr="00F23B63">
        <w:rPr>
          <w:sz w:val="20"/>
        </w:rPr>
        <w:t>E. Pridgeon</w:t>
      </w:r>
      <w:r w:rsidRPr="00F23B63">
        <w:rPr>
          <w:sz w:val="20"/>
        </w:rPr>
        <w:t>, XXXVII: 1</w:t>
      </w:r>
      <w:r w:rsidR="00DC42BF" w:rsidRPr="00F23B63">
        <w:rPr>
          <w:sz w:val="20"/>
        </w:rPr>
        <w:t>89</w:t>
      </w:r>
      <w:r w:rsidRPr="00F23B63">
        <w:rPr>
          <w:sz w:val="20"/>
        </w:rPr>
        <w:t>–</w:t>
      </w:r>
      <w:r w:rsidR="00DC42BF" w:rsidRPr="00F23B63">
        <w:rPr>
          <w:sz w:val="20"/>
        </w:rPr>
        <w:t>1</w:t>
      </w:r>
      <w:r w:rsidRPr="00F23B63">
        <w:rPr>
          <w:sz w:val="20"/>
        </w:rPr>
        <w:t>9</w:t>
      </w:r>
      <w:r w:rsidR="00DC42BF" w:rsidRPr="00F23B63">
        <w:rPr>
          <w:sz w:val="20"/>
        </w:rPr>
        <w:t>0</w:t>
      </w:r>
    </w:p>
    <w:p w:rsidR="004B5A97" w:rsidRPr="00F23B63" w:rsidRDefault="004B5A9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Hertz, H-F, and Kessler, K., eds., </w:t>
      </w:r>
      <w:r w:rsidRPr="00F23B63">
        <w:rPr>
          <w:i/>
          <w:sz w:val="20"/>
        </w:rPr>
        <w:t>Zwischen Gef</w:t>
      </w:r>
      <w:r w:rsidR="00E51609" w:rsidRPr="00F23B63">
        <w:rPr>
          <w:i/>
          <w:sz w:val="20"/>
        </w:rPr>
        <w:t>ä</w:t>
      </w:r>
      <w:r w:rsidRPr="00F23B63">
        <w:rPr>
          <w:i/>
          <w:sz w:val="20"/>
        </w:rPr>
        <w:t>hrdung, Gedenken und Vermittlung-sarbeit.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J</w:t>
      </w:r>
      <w:r w:rsidR="00E51609" w:rsidRPr="00F23B63">
        <w:rPr>
          <w:i/>
          <w:sz w:val="20"/>
        </w:rPr>
        <w:t>ü</w:t>
      </w:r>
      <w:r w:rsidRPr="00F23B63">
        <w:rPr>
          <w:i/>
          <w:sz w:val="20"/>
        </w:rPr>
        <w:t>dische friedhofe nach der Shoar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(2025). Reviewed by B. Elliott, XL: 192–193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Heseltine, P., </w:t>
      </w:r>
      <w:r w:rsidRPr="00F23B63">
        <w:rPr>
          <w:i/>
          <w:sz w:val="20"/>
        </w:rPr>
        <w:t>A bestiary of brass</w:t>
      </w:r>
      <w:r w:rsidRPr="00F23B63">
        <w:rPr>
          <w:sz w:val="20"/>
        </w:rPr>
        <w:t>. (2006). Reviewed by P. Cockerham, XXI: 190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Hill, P., </w:t>
      </w:r>
      <w:r w:rsidRPr="00F23B63">
        <w:rPr>
          <w:i/>
          <w:sz w:val="20"/>
        </w:rPr>
        <w:t>A history of death and burial in Northamptonshire.</w:t>
      </w:r>
      <w:r w:rsidRPr="00F23B63">
        <w:rPr>
          <w:sz w:val="20"/>
        </w:rPr>
        <w:t xml:space="preserve"> (2011). Reviewed by O. Harris, XXVII: 124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126</w:t>
      </w:r>
    </w:p>
    <w:p w:rsidR="009E2EE4" w:rsidRPr="00F23B63" w:rsidRDefault="009E2EE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Hilsenrath, C., </w:t>
      </w:r>
      <w:r w:rsidRPr="00F23B63">
        <w:rPr>
          <w:i/>
          <w:sz w:val="20"/>
        </w:rPr>
        <w:t>Jews in Bath: a community and their burial ground 1700-1945</w:t>
      </w:r>
      <w:r w:rsidRPr="00F23B63">
        <w:rPr>
          <w:sz w:val="20"/>
        </w:rPr>
        <w:t>. (2024). Reviewed by R. Bowdler, XXXIX: 157–158</w:t>
      </w:r>
    </w:p>
    <w:p w:rsidR="00DE5F44" w:rsidRPr="00F23B63" w:rsidRDefault="00DE5F4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Hinterkeuser, G., </w:t>
      </w:r>
      <w:r w:rsidRPr="00F23B63">
        <w:rPr>
          <w:i/>
          <w:sz w:val="20"/>
        </w:rPr>
        <w:t>Der Invalidenfriedhof in Berlin und seine Wiederherstellung: Festschrift zum 30-j</w:t>
      </w:r>
      <w:r w:rsidR="009A3F20" w:rsidRPr="00F23B63">
        <w:rPr>
          <w:i/>
          <w:sz w:val="20"/>
        </w:rPr>
        <w:t>ä</w:t>
      </w:r>
      <w:r w:rsidRPr="00F23B63">
        <w:rPr>
          <w:i/>
          <w:sz w:val="20"/>
        </w:rPr>
        <w:t>hrigen Bestehen</w:t>
      </w:r>
      <w:r w:rsidR="009A3F20" w:rsidRPr="00F23B63">
        <w:rPr>
          <w:i/>
          <w:sz w:val="20"/>
        </w:rPr>
        <w:t xml:space="preserve"> des Fördervereins Invalidenfriedhofe.V</w:t>
      </w:r>
      <w:r w:rsidR="009A3F20" w:rsidRPr="00F23B63">
        <w:rPr>
          <w:sz w:val="20"/>
        </w:rPr>
        <w:t>. (2023). Reviewed by B. Elliott, XXXVIII: 161–163</w:t>
      </w:r>
    </w:p>
    <w:p w:rsidR="00D46EF6" w:rsidRPr="00F23B63" w:rsidRDefault="00D46EF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Hodges, M., </w:t>
      </w:r>
      <w:r w:rsidRPr="00F23B63">
        <w:rPr>
          <w:i/>
          <w:sz w:val="20"/>
        </w:rPr>
        <w:t xml:space="preserve">The parish churches of Greater London: A guide. </w:t>
      </w:r>
      <w:r w:rsidRPr="00F23B63">
        <w:rPr>
          <w:sz w:val="20"/>
        </w:rPr>
        <w:t>(2015). Reviewed by R. Bowdler, XXXI: 262–</w:t>
      </w:r>
      <w:r w:rsidR="00A556C9" w:rsidRPr="00F23B63">
        <w:rPr>
          <w:sz w:val="20"/>
        </w:rPr>
        <w:t>26</w:t>
      </w:r>
      <w:r w:rsidRPr="00F23B63">
        <w:rPr>
          <w:sz w:val="20"/>
        </w:rPr>
        <w:t>3</w:t>
      </w:r>
    </w:p>
    <w:p w:rsidR="00DA4590" w:rsidRPr="00F23B63" w:rsidRDefault="00DA459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Hodges, M., </w:t>
      </w:r>
      <w:r w:rsidRPr="00F23B63">
        <w:rPr>
          <w:i/>
          <w:sz w:val="20"/>
        </w:rPr>
        <w:t xml:space="preserve">The urns and sepulchres of mortality: the church monuments of </w:t>
      </w:r>
      <w:r w:rsidRPr="00F23B63">
        <w:rPr>
          <w:i/>
          <w:sz w:val="20"/>
        </w:rPr>
        <w:lastRenderedPageBreak/>
        <w:t>Wiltshire</w:t>
      </w:r>
      <w:r w:rsidRPr="00F23B63">
        <w:rPr>
          <w:sz w:val="20"/>
        </w:rPr>
        <w:t>. (2018). Reviewed by J.S. Curl, XXXIII: 158</w:t>
      </w:r>
    </w:p>
    <w:p w:rsidR="00A556C9" w:rsidRPr="00F23B63" w:rsidRDefault="00A556C9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Holder, N., </w:t>
      </w:r>
      <w:r w:rsidRPr="00F23B63">
        <w:rPr>
          <w:i/>
          <w:sz w:val="20"/>
        </w:rPr>
        <w:t>The friaries of medie</w:t>
      </w:r>
      <w:r w:rsidR="00050429" w:rsidRPr="00F23B63">
        <w:rPr>
          <w:i/>
          <w:sz w:val="20"/>
        </w:rPr>
        <w:t>val London.</w:t>
      </w:r>
      <w:proofErr w:type="gramEnd"/>
      <w:r w:rsidR="00050429" w:rsidRPr="00F23B63">
        <w:rPr>
          <w:i/>
          <w:sz w:val="20"/>
        </w:rPr>
        <w:t xml:space="preserve"> </w:t>
      </w:r>
      <w:proofErr w:type="gramStart"/>
      <w:r w:rsidR="00050429" w:rsidRPr="00F23B63">
        <w:rPr>
          <w:i/>
          <w:sz w:val="20"/>
        </w:rPr>
        <w:t>From foundation to D</w:t>
      </w:r>
      <w:r w:rsidRPr="00F23B63">
        <w:rPr>
          <w:i/>
          <w:sz w:val="20"/>
        </w:rPr>
        <w:t>issolution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(2017). Reviewed by D.M. Palliser, XXXIII: </w:t>
      </w:r>
      <w:r w:rsidR="00D8434E" w:rsidRPr="00F23B63">
        <w:rPr>
          <w:sz w:val="20"/>
        </w:rPr>
        <w:t>14</w:t>
      </w:r>
      <w:r w:rsidRPr="00F23B63">
        <w:rPr>
          <w:sz w:val="20"/>
        </w:rPr>
        <w:t>4–146</w:t>
      </w:r>
    </w:p>
    <w:p w:rsidR="00D42F74" w:rsidRPr="00F23B63" w:rsidRDefault="00D42F7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Houlton, T., </w:t>
      </w:r>
      <w:r w:rsidRPr="00F23B63">
        <w:rPr>
          <w:i/>
          <w:sz w:val="20"/>
        </w:rPr>
        <w:t>Monuments as cultural and critical objects: from Mesolithic to Eco-queer.</w:t>
      </w:r>
      <w:r w:rsidRPr="00F23B63">
        <w:rPr>
          <w:sz w:val="20"/>
        </w:rPr>
        <w:t xml:space="preserve"> (2022). Reviewed by R. Bowdler, XXXVII: 186–187</w:t>
      </w:r>
    </w:p>
    <w:p w:rsidR="00957A98" w:rsidRPr="00F23B63" w:rsidRDefault="00957A9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Hugener, R., </w:t>
      </w:r>
      <w:r w:rsidRPr="00F23B63">
        <w:rPr>
          <w:i/>
          <w:sz w:val="20"/>
        </w:rPr>
        <w:t>Buchführung für die Ewigkeit: Totengedenken, Verschriftlichung, und Traditionsbildung im Spätmittelalter</w:t>
      </w:r>
      <w:r w:rsidRPr="00F23B63">
        <w:rPr>
          <w:sz w:val="20"/>
        </w:rPr>
        <w:t>. (2014).</w:t>
      </w:r>
      <w:r w:rsidR="00635B61" w:rsidRPr="00F23B63">
        <w:rPr>
          <w:sz w:val="20"/>
        </w:rPr>
        <w:t xml:space="preserve"> Reviewed by C. Bailey, XXX: 208</w:t>
      </w:r>
      <w:r w:rsidR="00FC400D" w:rsidRPr="00F23B63">
        <w:rPr>
          <w:sz w:val="20"/>
        </w:rPr>
        <w:t>–</w:t>
      </w:r>
      <w:r w:rsidR="00635B61" w:rsidRPr="00F23B63">
        <w:rPr>
          <w:sz w:val="20"/>
        </w:rPr>
        <w:t>209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CC1BB0" w:rsidRPr="00F23B63" w:rsidRDefault="00BC6992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Jarnu</w:t>
      </w:r>
      <w:r w:rsidR="00CC1BB0" w:rsidRPr="00F23B63">
        <w:rPr>
          <w:sz w:val="20"/>
        </w:rPr>
        <w:t>t, J. et al., ed</w:t>
      </w:r>
      <w:r w:rsidR="0011532E" w:rsidRPr="00F23B63">
        <w:rPr>
          <w:sz w:val="20"/>
        </w:rPr>
        <w:t>s</w:t>
      </w:r>
      <w:r w:rsidR="00CC1BB0" w:rsidRPr="00F23B63">
        <w:rPr>
          <w:sz w:val="20"/>
        </w:rPr>
        <w:t xml:space="preserve">. </w:t>
      </w:r>
      <w:r w:rsidR="00CC1BB0" w:rsidRPr="00F23B63">
        <w:rPr>
          <w:i/>
          <w:sz w:val="20"/>
        </w:rPr>
        <w:t>Gräber in Kirchenraum, 6</w:t>
      </w:r>
      <w:r w:rsidR="00CC1BB0" w:rsidRPr="00F23B63">
        <w:rPr>
          <w:sz w:val="20"/>
        </w:rPr>
        <w:t>, (2015). Reviewed by T. Vignjević, XXXII: 172–173</w:t>
      </w:r>
    </w:p>
    <w:p w:rsidR="00A449D3" w:rsidRPr="00F23B63" w:rsidRDefault="00A449D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Jong, J.L. de,</w:t>
      </w:r>
      <w:r w:rsidR="00982892" w:rsidRPr="00F23B63">
        <w:rPr>
          <w:sz w:val="20"/>
        </w:rPr>
        <w:t xml:space="preserve"> </w:t>
      </w:r>
      <w:r w:rsidR="00982892" w:rsidRPr="00F23B63">
        <w:rPr>
          <w:i/>
          <w:sz w:val="20"/>
        </w:rPr>
        <w:t>Tombs in early modern Rome (1400-1600): monuments of mourning, memory and meditation</w:t>
      </w:r>
      <w:r w:rsidR="00982892" w:rsidRPr="00F23B63">
        <w:rPr>
          <w:sz w:val="20"/>
        </w:rPr>
        <w:t>. (2023). Reviewed by E. Philippe, XXXVIII: 149–151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Jugie, S., </w:t>
      </w:r>
      <w:r w:rsidRPr="00F23B63">
        <w:rPr>
          <w:i/>
          <w:sz w:val="20"/>
        </w:rPr>
        <w:t>The mourners.</w:t>
      </w:r>
      <w:proofErr w:type="gramEnd"/>
      <w:r w:rsidRPr="00F23B63">
        <w:rPr>
          <w:i/>
          <w:sz w:val="20"/>
        </w:rPr>
        <w:t xml:space="preserve"> Tomb sculptures from the court of Burgundy</w:t>
      </w:r>
      <w:r w:rsidRPr="00F23B63">
        <w:rPr>
          <w:sz w:val="20"/>
        </w:rPr>
        <w:t>. (2010). Reviewed by S. Oosterwijk, XXV: 183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184</w:t>
      </w:r>
    </w:p>
    <w:p w:rsidR="00C076B9" w:rsidRPr="00F23B63" w:rsidRDefault="00C076B9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Jurkowlaniec, T., </w:t>
      </w:r>
      <w:r w:rsidRPr="00F23B63">
        <w:rPr>
          <w:i/>
          <w:sz w:val="20"/>
        </w:rPr>
        <w:t>Nagrobki średniowieczne w Prusach.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(2015). Review</w:t>
      </w:r>
      <w:r w:rsidR="00982892" w:rsidRPr="00F23B63">
        <w:rPr>
          <w:sz w:val="20"/>
        </w:rPr>
        <w:t>e</w:t>
      </w:r>
      <w:r w:rsidRPr="00F23B63">
        <w:rPr>
          <w:sz w:val="20"/>
        </w:rPr>
        <w:t>d by J. Olchawa, XXXI: 238–40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FD1BC1" w:rsidRPr="00F23B63" w:rsidRDefault="00FD1BC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Kallio-Seppȁ, T., et al., eds., </w:t>
      </w:r>
      <w:proofErr w:type="gramStart"/>
      <w:r w:rsidRPr="00F23B63">
        <w:rPr>
          <w:i/>
          <w:sz w:val="20"/>
        </w:rPr>
        <w:t>Unusual</w:t>
      </w:r>
      <w:proofErr w:type="gramEnd"/>
      <w:r w:rsidRPr="00F23B63">
        <w:rPr>
          <w:i/>
          <w:sz w:val="20"/>
        </w:rPr>
        <w:t xml:space="preserve"> death and memorialization: Burial, space</w:t>
      </w:r>
      <w:r w:rsidR="0034415B" w:rsidRPr="00F23B63">
        <w:rPr>
          <w:i/>
          <w:sz w:val="20"/>
        </w:rPr>
        <w:t>,</w:t>
      </w:r>
      <w:r w:rsidRPr="00F23B63">
        <w:rPr>
          <w:i/>
          <w:sz w:val="20"/>
        </w:rPr>
        <w:t xml:space="preserve"> and memory in the post-medieval North</w:t>
      </w:r>
      <w:r w:rsidRPr="00F23B63">
        <w:rPr>
          <w:sz w:val="20"/>
        </w:rPr>
        <w:t xml:space="preserve">. (2022). Reviewed by H. Haraldsson, XXXVII: </w:t>
      </w:r>
      <w:r w:rsidR="0034415B" w:rsidRPr="00F23B63">
        <w:rPr>
          <w:sz w:val="20"/>
        </w:rPr>
        <w:t>165–166</w:t>
      </w:r>
    </w:p>
    <w:p w:rsidR="009A3F20" w:rsidRPr="00F23B63" w:rsidRDefault="009A3F2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Kammel, F.M., et al., eds., </w:t>
      </w:r>
      <w:r w:rsidRPr="00F23B63">
        <w:rPr>
          <w:i/>
          <w:sz w:val="20"/>
        </w:rPr>
        <w:t>Die N</w:t>
      </w:r>
      <w:r w:rsidR="00A449D3" w:rsidRPr="00F23B63">
        <w:rPr>
          <w:i/>
          <w:sz w:val="20"/>
        </w:rPr>
        <w:t>ü</w:t>
      </w:r>
      <w:r w:rsidRPr="00F23B63">
        <w:rPr>
          <w:i/>
          <w:sz w:val="20"/>
        </w:rPr>
        <w:t>rnberger Totenschilde des Sp</w:t>
      </w:r>
      <w:r w:rsidR="00A449D3" w:rsidRPr="00F23B63">
        <w:rPr>
          <w:i/>
          <w:sz w:val="20"/>
        </w:rPr>
        <w:t>ä</w:t>
      </w:r>
      <w:r w:rsidRPr="00F23B63">
        <w:rPr>
          <w:i/>
          <w:sz w:val="20"/>
        </w:rPr>
        <w:t>tmittelalters im Germanischen Nationalmuseum</w:t>
      </w:r>
      <w:r w:rsidRPr="00F23B63">
        <w:rPr>
          <w:sz w:val="20"/>
        </w:rPr>
        <w:t>. (2020). Reviewed by M. Spies, XXXVIII: 145–147</w:t>
      </w:r>
    </w:p>
    <w:p w:rsidR="005B62C3" w:rsidRPr="00F23B63" w:rsidRDefault="00C01DD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K</w:t>
      </w:r>
      <w:r w:rsidR="005B62C3" w:rsidRPr="00F23B63">
        <w:rPr>
          <w:sz w:val="20"/>
        </w:rPr>
        <w:t>ä</w:t>
      </w:r>
      <w:r w:rsidRPr="00F23B63">
        <w:rPr>
          <w:sz w:val="20"/>
        </w:rPr>
        <w:t xml:space="preserve">pplinger, J., </w:t>
      </w:r>
      <w:r w:rsidRPr="00F23B63">
        <w:rPr>
          <w:i/>
          <w:sz w:val="20"/>
        </w:rPr>
        <w:t>Die Särge der Fränkischen Hohenzollern zu Ansbach und Bayreuth 1603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1791</w:t>
      </w:r>
      <w:r w:rsidR="005B62C3" w:rsidRPr="00F23B63">
        <w:rPr>
          <w:i/>
          <w:sz w:val="20"/>
        </w:rPr>
        <w:t xml:space="preserve">. </w:t>
      </w:r>
      <w:proofErr w:type="gramStart"/>
      <w:r w:rsidR="005B62C3" w:rsidRPr="00F23B63">
        <w:rPr>
          <w:i/>
          <w:sz w:val="20"/>
        </w:rPr>
        <w:t>Studien zum Prun</w:t>
      </w:r>
      <w:r w:rsidR="00635B61" w:rsidRPr="00F23B63">
        <w:rPr>
          <w:i/>
          <w:sz w:val="20"/>
        </w:rPr>
        <w:t>k</w:t>
      </w:r>
      <w:r w:rsidR="005B62C3" w:rsidRPr="00F23B63">
        <w:rPr>
          <w:i/>
          <w:sz w:val="20"/>
        </w:rPr>
        <w:t>sarg des Barock.</w:t>
      </w:r>
      <w:proofErr w:type="gramEnd"/>
      <w:r w:rsidR="005B62C3" w:rsidRPr="00F23B63">
        <w:rPr>
          <w:i/>
          <w:sz w:val="20"/>
        </w:rPr>
        <w:t xml:space="preserve"> </w:t>
      </w:r>
      <w:r w:rsidR="005B62C3" w:rsidRPr="00F23B63">
        <w:rPr>
          <w:sz w:val="20"/>
        </w:rPr>
        <w:t>(2015). Reviewed by M. Spies, XXX: 227</w:t>
      </w:r>
      <w:r w:rsidR="00FC400D" w:rsidRPr="00F23B63">
        <w:rPr>
          <w:sz w:val="20"/>
        </w:rPr>
        <w:t>–</w:t>
      </w:r>
      <w:r w:rsidR="005B62C3" w:rsidRPr="00F23B63">
        <w:rPr>
          <w:sz w:val="20"/>
        </w:rPr>
        <w:t>228</w:t>
      </w:r>
    </w:p>
    <w:p w:rsidR="00143221" w:rsidRPr="00F23B63" w:rsidRDefault="00887395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Kardamitsi-Adami</w:t>
      </w:r>
      <w:r w:rsidR="00143221" w:rsidRPr="00F23B63">
        <w:rPr>
          <w:sz w:val="20"/>
        </w:rPr>
        <w:t>, M. and Daniil, M</w:t>
      </w:r>
      <w:r w:rsidR="00C30D59" w:rsidRPr="00F23B63">
        <w:rPr>
          <w:sz w:val="20"/>
        </w:rPr>
        <w:t>.</w:t>
      </w:r>
      <w:r w:rsidR="00143221" w:rsidRPr="00F23B63">
        <w:rPr>
          <w:sz w:val="20"/>
        </w:rPr>
        <w:t xml:space="preserve">, </w:t>
      </w:r>
      <w:r w:rsidR="00143221" w:rsidRPr="00F23B63">
        <w:rPr>
          <w:i/>
          <w:sz w:val="20"/>
        </w:rPr>
        <w:t>The first cemetery of Athens.</w:t>
      </w:r>
      <w:proofErr w:type="gramEnd"/>
      <w:r w:rsidR="00143221" w:rsidRPr="00F23B63">
        <w:rPr>
          <w:i/>
          <w:sz w:val="20"/>
        </w:rPr>
        <w:t xml:space="preserve"> Guide to its monuments and history. </w:t>
      </w:r>
      <w:r w:rsidR="00143221" w:rsidRPr="00F23B63">
        <w:rPr>
          <w:sz w:val="20"/>
        </w:rPr>
        <w:t>(2017). Reviewed by J.S Curl, XXXII: 194–195</w:t>
      </w:r>
    </w:p>
    <w:p w:rsidR="00105319" w:rsidRPr="00F23B63" w:rsidRDefault="0010531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Kasl, R., </w:t>
      </w:r>
      <w:r w:rsidRPr="00F23B63">
        <w:rPr>
          <w:i/>
          <w:sz w:val="20"/>
        </w:rPr>
        <w:t>The making of Hispano</w:t>
      </w:r>
      <w:r w:rsidR="00FA5DD5" w:rsidRPr="00F23B63">
        <w:rPr>
          <w:i/>
          <w:sz w:val="20"/>
        </w:rPr>
        <w:t>-</w:t>
      </w:r>
      <w:r w:rsidRPr="00F23B63">
        <w:rPr>
          <w:i/>
          <w:sz w:val="20"/>
        </w:rPr>
        <w:t>Flemish style: Art, commerce and politics in fifteenth century Castile.</w:t>
      </w:r>
      <w:r w:rsidRPr="00F23B63">
        <w:rPr>
          <w:sz w:val="20"/>
        </w:rPr>
        <w:t xml:space="preserve"> (2014). Reviewed by J.R. Melo, XXX: 218</w:t>
      </w:r>
      <w:r w:rsidR="00FC400D" w:rsidRPr="00F23B63">
        <w:rPr>
          <w:sz w:val="20"/>
        </w:rPr>
        <w:t>–</w:t>
      </w:r>
      <w:r w:rsidRPr="00F23B63">
        <w:rPr>
          <w:sz w:val="20"/>
        </w:rPr>
        <w:t>220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Kenyon, J.R. and Williams, D.M., eds., </w:t>
      </w:r>
      <w:r w:rsidRPr="00F23B63">
        <w:rPr>
          <w:i/>
          <w:sz w:val="20"/>
        </w:rPr>
        <w:t>Cardiff.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Architecture and archaeology in the diocese of Llandaff.</w:t>
      </w:r>
      <w:proofErr w:type="gramEnd"/>
      <w:r w:rsidRPr="00F23B63">
        <w:rPr>
          <w:sz w:val="20"/>
        </w:rPr>
        <w:t xml:space="preserve"> (2006). Reviewed by H. Tummers, XXII: 150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152</w:t>
      </w:r>
    </w:p>
    <w:p w:rsidR="00CC1BB0" w:rsidRPr="00F23B63" w:rsidRDefault="00CC1BB0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Kern, S., </w:t>
      </w:r>
      <w:r w:rsidRPr="00F23B63">
        <w:rPr>
          <w:i/>
          <w:sz w:val="20"/>
        </w:rPr>
        <w:t>Steinernes Mosaik des Todes.</w:t>
      </w:r>
      <w:proofErr w:type="gramEnd"/>
      <w:r w:rsidRPr="00F23B63">
        <w:rPr>
          <w:i/>
          <w:sz w:val="20"/>
        </w:rPr>
        <w:t xml:space="preserve"> Die Inschriften des Stiftes St. Stephan in Mainz</w:t>
      </w:r>
      <w:r w:rsidRPr="00F23B63">
        <w:rPr>
          <w:sz w:val="20"/>
        </w:rPr>
        <w:t>. (2017)</w:t>
      </w:r>
      <w:r w:rsidR="00887395" w:rsidRPr="00F23B63">
        <w:rPr>
          <w:sz w:val="20"/>
        </w:rPr>
        <w:t>. Reviewed by M. Spies, XXXII: 170–1</w:t>
      </w:r>
      <w:r w:rsidRPr="00F23B63">
        <w:rPr>
          <w:sz w:val="20"/>
        </w:rPr>
        <w:t>71</w:t>
      </w:r>
    </w:p>
    <w:p w:rsidR="00487A28" w:rsidRPr="00F23B63" w:rsidRDefault="00487A2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lastRenderedPageBreak/>
        <w:t>King, C. and Sayers, D., eds.,</w:t>
      </w:r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archaeology of post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medieval religion</w:t>
      </w:r>
      <w:r w:rsidRPr="00F23B63">
        <w:rPr>
          <w:sz w:val="20"/>
        </w:rPr>
        <w:t>. (2011). Reviewed by J. Litten, XXVIII:</w:t>
      </w:r>
      <w:r w:rsidR="00115AAB" w:rsidRPr="00F23B63">
        <w:rPr>
          <w:sz w:val="20"/>
        </w:rPr>
        <w:t xml:space="preserve"> </w:t>
      </w:r>
      <w:r w:rsidRPr="00F23B63">
        <w:rPr>
          <w:sz w:val="20"/>
        </w:rPr>
        <w:t>156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158</w:t>
      </w:r>
    </w:p>
    <w:p w:rsidR="0011532E" w:rsidRPr="00F23B63" w:rsidRDefault="0011532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Kirby, M., ed., </w:t>
      </w:r>
      <w:r w:rsidRPr="00F23B63">
        <w:rPr>
          <w:i/>
          <w:sz w:val="20"/>
        </w:rPr>
        <w:t>Last rites: funerals and funeral monuments: Proceedings of the Conference of the Ecclesi</w:t>
      </w:r>
      <w:r w:rsidR="00DA1B3E" w:rsidRPr="00F23B63">
        <w:rPr>
          <w:i/>
          <w:sz w:val="20"/>
        </w:rPr>
        <w:t>ological Society and Church Monuments Society, Volume 4, London Conference, 2022</w:t>
      </w:r>
      <w:r w:rsidR="00DA1B3E" w:rsidRPr="00F23B63">
        <w:rPr>
          <w:sz w:val="20"/>
        </w:rPr>
        <w:t>. (2024). Reviewed by J. Wilson, XXXIX: 153–156</w:t>
      </w:r>
    </w:p>
    <w:p w:rsidR="00664D5D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Knöll, S., </w:t>
      </w:r>
      <w:r w:rsidRPr="00F23B63">
        <w:rPr>
          <w:i/>
          <w:sz w:val="20"/>
        </w:rPr>
        <w:t>Creating academic communities: funeral monuments to professors at Oxford, Leiden and Tübingen 1580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1700</w:t>
      </w:r>
      <w:r w:rsidRPr="00F23B63">
        <w:rPr>
          <w:sz w:val="20"/>
        </w:rPr>
        <w:t>. (2003). Reviewed by A. White, XX: 124</w:t>
      </w:r>
      <w:r w:rsidR="00FC400D" w:rsidRPr="00F23B63">
        <w:rPr>
          <w:sz w:val="20"/>
        </w:rPr>
        <w:t>–</w:t>
      </w:r>
      <w:r w:rsidR="00664D5D" w:rsidRPr="00F23B63">
        <w:rPr>
          <w:sz w:val="20"/>
        </w:rPr>
        <w:t>125</w:t>
      </w:r>
    </w:p>
    <w:p w:rsidR="008B4F1A" w:rsidRPr="00F23B63" w:rsidRDefault="00664D5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Knöll, S.,</w:t>
      </w:r>
      <w:r w:rsidR="005A600E" w:rsidRPr="00F23B63">
        <w:rPr>
          <w:sz w:val="20"/>
        </w:rPr>
        <w:t xml:space="preserve"> </w:t>
      </w:r>
      <w:r w:rsidR="005A600E" w:rsidRPr="00F23B63">
        <w:rPr>
          <w:i/>
          <w:sz w:val="20"/>
        </w:rPr>
        <w:t>Die Grabmonumente der Stiftskirche in Tübingen</w:t>
      </w:r>
      <w:r w:rsidR="005A600E" w:rsidRPr="00F23B63">
        <w:rPr>
          <w:sz w:val="20"/>
        </w:rPr>
        <w:t>. (2007). Reviewed by S Oosterwijk, XXII: 157</w:t>
      </w:r>
      <w:r w:rsidR="00FC400D" w:rsidRPr="00F23B63">
        <w:rPr>
          <w:sz w:val="20"/>
        </w:rPr>
        <w:t>–</w:t>
      </w:r>
      <w:r w:rsidR="005A600E" w:rsidRPr="00F23B63">
        <w:rPr>
          <w:sz w:val="20"/>
        </w:rPr>
        <w:t>158</w:t>
      </w:r>
    </w:p>
    <w:p w:rsidR="00550106" w:rsidRPr="00F23B63" w:rsidRDefault="00550106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Knűvener, P., ed</w:t>
      </w:r>
      <w:r w:rsidRPr="00F23B63">
        <w:rPr>
          <w:i/>
          <w:sz w:val="20"/>
        </w:rPr>
        <w:t>., Epitaphien, Netzwerke, Reformation.</w:t>
      </w:r>
      <w:proofErr w:type="gramEnd"/>
      <w:r w:rsidRPr="00F23B63">
        <w:rPr>
          <w:i/>
          <w:sz w:val="20"/>
        </w:rPr>
        <w:t xml:space="preserve"> Z</w:t>
      </w:r>
      <w:r w:rsidR="00664D5D" w:rsidRPr="00F23B63">
        <w:rPr>
          <w:i/>
          <w:sz w:val="20"/>
        </w:rPr>
        <w:t>ittau und</w:t>
      </w:r>
      <w:r w:rsidRPr="00F23B63">
        <w:rPr>
          <w:i/>
          <w:sz w:val="20"/>
        </w:rPr>
        <w:t xml:space="preserve"> die Oberlausitz im konfessionellen Z</w:t>
      </w:r>
      <w:r w:rsidR="00664D5D" w:rsidRPr="00F23B63">
        <w:rPr>
          <w:i/>
          <w:sz w:val="20"/>
        </w:rPr>
        <w:t>eital</w:t>
      </w:r>
      <w:r w:rsidRPr="00F23B63">
        <w:rPr>
          <w:i/>
          <w:sz w:val="20"/>
        </w:rPr>
        <w:t>ter</w:t>
      </w:r>
      <w:r w:rsidR="00664D5D" w:rsidRPr="00F23B63">
        <w:rPr>
          <w:i/>
          <w:sz w:val="20"/>
        </w:rPr>
        <w:t>: mit einem Bestandskatalog der Zittauer Epitahien</w:t>
      </w:r>
      <w:r w:rsidR="00664D5D" w:rsidRPr="00F23B63">
        <w:rPr>
          <w:sz w:val="20"/>
        </w:rPr>
        <w:t>. (2018). Reviewed by M. Spies, XXXIV: 220–221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Kockerols, H., </w:t>
      </w:r>
      <w:r w:rsidRPr="00F23B63">
        <w:rPr>
          <w:i/>
          <w:sz w:val="20"/>
        </w:rPr>
        <w:t>Les gisants du Brabant Wallon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(2010). Reviewed by J. Bertram, XXV: 176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178</w:t>
      </w:r>
    </w:p>
    <w:p w:rsidR="00A16877" w:rsidRPr="00F23B63" w:rsidRDefault="00A1687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Kockerols, H</w:t>
      </w:r>
      <w:r w:rsidRPr="00F23B63">
        <w:rPr>
          <w:i/>
          <w:sz w:val="20"/>
        </w:rPr>
        <w:t>., Le monument funéraire médiéval dans l’ancien diocèse de Liège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(2016). Reviewed by S. Oosterwijk, XXXII: 176–179</w:t>
      </w:r>
    </w:p>
    <w:p w:rsidR="00050429" w:rsidRPr="00F23B63" w:rsidRDefault="0005042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Kohn, R., ed. </w:t>
      </w:r>
      <w:r w:rsidRPr="00F23B63">
        <w:rPr>
          <w:i/>
          <w:sz w:val="20"/>
        </w:rPr>
        <w:t xml:space="preserve">Der Kaiser </w:t>
      </w:r>
      <w:proofErr w:type="gramStart"/>
      <w:r w:rsidRPr="00F23B63">
        <w:rPr>
          <w:i/>
          <w:sz w:val="20"/>
        </w:rPr>
        <w:t>und</w:t>
      </w:r>
      <w:proofErr w:type="gramEnd"/>
      <w:r w:rsidRPr="00F23B63">
        <w:rPr>
          <w:i/>
          <w:sz w:val="20"/>
        </w:rPr>
        <w:t xml:space="preserve"> sein Grabmal, 1517–2017. </w:t>
      </w:r>
      <w:proofErr w:type="gramStart"/>
      <w:r w:rsidRPr="00F23B63">
        <w:rPr>
          <w:i/>
          <w:sz w:val="20"/>
        </w:rPr>
        <w:t>Neue Forschungen zum Hochgrab Friedrichs III im Wiener Stephansdom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(2017). Revi</w:t>
      </w:r>
      <w:r w:rsidR="000A6E86" w:rsidRPr="00F23B63">
        <w:rPr>
          <w:sz w:val="20"/>
        </w:rPr>
        <w:t>ew</w:t>
      </w:r>
      <w:r w:rsidR="00982892" w:rsidRPr="00F23B63">
        <w:rPr>
          <w:sz w:val="20"/>
        </w:rPr>
        <w:t>e</w:t>
      </w:r>
      <w:r w:rsidR="000A6E86" w:rsidRPr="00F23B63">
        <w:rPr>
          <w:sz w:val="20"/>
        </w:rPr>
        <w:t>d by J. Olchawa, XXXIII: 146–</w:t>
      </w:r>
      <w:r w:rsidRPr="00F23B63">
        <w:rPr>
          <w:sz w:val="20"/>
        </w:rPr>
        <w:t>147</w:t>
      </w:r>
    </w:p>
    <w:p w:rsidR="00872F2D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Koudounaris, P., </w:t>
      </w:r>
      <w:r w:rsidRPr="00F23B63">
        <w:rPr>
          <w:i/>
          <w:sz w:val="20"/>
        </w:rPr>
        <w:t xml:space="preserve">The </w:t>
      </w:r>
      <w:proofErr w:type="gramStart"/>
      <w:r w:rsidRPr="00F23B63">
        <w:rPr>
          <w:i/>
          <w:sz w:val="20"/>
        </w:rPr>
        <w:t>empire</w:t>
      </w:r>
      <w:proofErr w:type="gramEnd"/>
      <w:r w:rsidRPr="00F23B63">
        <w:rPr>
          <w:i/>
          <w:sz w:val="20"/>
        </w:rPr>
        <w:t xml:space="preserve"> of Death: a cultural history of ossuaries and charnel houses. </w:t>
      </w:r>
      <w:r w:rsidRPr="00F23B63">
        <w:rPr>
          <w:sz w:val="20"/>
        </w:rPr>
        <w:t>(2011). Reviewed by J.</w:t>
      </w:r>
      <w:r w:rsidR="00872F2D" w:rsidRPr="00F23B63">
        <w:rPr>
          <w:sz w:val="20"/>
        </w:rPr>
        <w:t xml:space="preserve"> </w:t>
      </w:r>
      <w:r w:rsidRPr="00F23B63">
        <w:rPr>
          <w:sz w:val="20"/>
        </w:rPr>
        <w:t>Litten, XXVII: 126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127</w:t>
      </w:r>
      <w:r w:rsidR="00872F2D" w:rsidRPr="00F23B63">
        <w:rPr>
          <w:sz w:val="20"/>
        </w:rPr>
        <w:t xml:space="preserve">; </w:t>
      </w:r>
      <w:r w:rsidR="00872F2D" w:rsidRPr="00F23B63">
        <w:rPr>
          <w:i/>
          <w:sz w:val="20"/>
        </w:rPr>
        <w:t xml:space="preserve">Heavenly bodies. </w:t>
      </w:r>
      <w:proofErr w:type="gramStart"/>
      <w:r w:rsidR="00872F2D" w:rsidRPr="00F23B63">
        <w:rPr>
          <w:i/>
          <w:sz w:val="20"/>
        </w:rPr>
        <w:t>Cult treasures and spectacular saints from the catacombs.</w:t>
      </w:r>
      <w:proofErr w:type="gramEnd"/>
      <w:r w:rsidR="00872F2D" w:rsidRPr="00F23B63">
        <w:rPr>
          <w:i/>
          <w:sz w:val="20"/>
        </w:rPr>
        <w:t xml:space="preserve"> </w:t>
      </w:r>
      <w:r w:rsidR="00872F2D" w:rsidRPr="00F23B63">
        <w:rPr>
          <w:sz w:val="20"/>
        </w:rPr>
        <w:t>(2013). Reviewed by J. Litten, XXIX: 178</w:t>
      </w:r>
      <w:r w:rsidR="00FC400D" w:rsidRPr="00F23B63">
        <w:rPr>
          <w:sz w:val="20"/>
        </w:rPr>
        <w:t>–</w:t>
      </w:r>
      <w:r w:rsidR="00872F2D" w:rsidRPr="00F23B63">
        <w:rPr>
          <w:sz w:val="20"/>
        </w:rPr>
        <w:t>180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Krämer, S., </w:t>
      </w:r>
      <w:r w:rsidRPr="00F23B63">
        <w:rPr>
          <w:i/>
          <w:sz w:val="20"/>
        </w:rPr>
        <w:t>Herrschaftliche Grablege und lokaler Heileigenkult.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Architektur des englischen Decorated Style.</w:t>
      </w:r>
      <w:proofErr w:type="gramEnd"/>
      <w:r w:rsidRPr="00F23B63">
        <w:rPr>
          <w:sz w:val="20"/>
        </w:rPr>
        <w:t xml:space="preserve"> (2007). Reviewed by M. Overdick, XXIII: 142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144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Kroesen, J.E.A. and Steensma, R</w:t>
      </w:r>
      <w:r w:rsidR="00FC400D" w:rsidRPr="00F23B63">
        <w:rPr>
          <w:sz w:val="20"/>
        </w:rPr>
        <w:t>.</w:t>
      </w:r>
      <w:r w:rsidRPr="00F23B63">
        <w:rPr>
          <w:sz w:val="20"/>
        </w:rPr>
        <w:t>, eds.,</w:t>
      </w:r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interior of the medieval church/Het middeleeuwse dorpskerkinterie</w:t>
      </w:r>
      <w:r w:rsidR="00635B61" w:rsidRPr="00F23B63">
        <w:rPr>
          <w:i/>
          <w:sz w:val="20"/>
        </w:rPr>
        <w:t>u</w:t>
      </w:r>
      <w:r w:rsidRPr="00F23B63">
        <w:rPr>
          <w:i/>
          <w:sz w:val="20"/>
        </w:rPr>
        <w:t>r</w:t>
      </w:r>
      <w:r w:rsidRPr="00F23B63">
        <w:rPr>
          <w:sz w:val="20"/>
        </w:rPr>
        <w:t>. (2004). Reviewed by S. Oosterwijk, XXI: 193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194</w:t>
      </w:r>
    </w:p>
    <w:p w:rsidR="00187982" w:rsidRPr="00F23B63" w:rsidRDefault="00187982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Kryger, K., </w:t>
      </w:r>
      <w:r w:rsidRPr="00F23B63">
        <w:rPr>
          <w:i/>
          <w:sz w:val="20"/>
        </w:rPr>
        <w:t>Danske Kongegrave</w:t>
      </w:r>
      <w:r w:rsidR="00B777F6" w:rsidRPr="00F23B63">
        <w:rPr>
          <w:sz w:val="20"/>
        </w:rPr>
        <w:t>. (2014). Reviewed by F.</w:t>
      </w:r>
      <w:r w:rsidRPr="00F23B63">
        <w:rPr>
          <w:sz w:val="20"/>
        </w:rPr>
        <w:t xml:space="preserve"> Persson, XXXI: 209–213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i/>
          <w:sz w:val="20"/>
        </w:rPr>
        <w:t>La représentation de la mort de l’antiquité tardive à la fin du Moyen Âge</w:t>
      </w:r>
      <w:r w:rsidRPr="00F23B63">
        <w:rPr>
          <w:sz w:val="20"/>
        </w:rPr>
        <w:t>, theme issue of Hortus Artium Medievalium. (2004). Reviewed by S. Oosterwijk, XXI: 185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Łabno, </w:t>
      </w:r>
      <w:proofErr w:type="gramStart"/>
      <w:r w:rsidRPr="00F23B63">
        <w:rPr>
          <w:i/>
          <w:sz w:val="20"/>
        </w:rPr>
        <w:t>Commemorating</w:t>
      </w:r>
      <w:proofErr w:type="gramEnd"/>
      <w:r w:rsidRPr="00F23B63">
        <w:rPr>
          <w:i/>
          <w:sz w:val="20"/>
        </w:rPr>
        <w:t xml:space="preserve"> the Polish Renaissance child: funeral monuments and </w:t>
      </w:r>
      <w:r w:rsidRPr="00F23B63">
        <w:rPr>
          <w:i/>
          <w:sz w:val="20"/>
        </w:rPr>
        <w:lastRenderedPageBreak/>
        <w:t>their European context.</w:t>
      </w:r>
      <w:r w:rsidRPr="00F23B63">
        <w:rPr>
          <w:sz w:val="20"/>
        </w:rPr>
        <w:t xml:space="preserve"> (2011). Reviewed by J. Wilson, XXVI: 142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143</w:t>
      </w:r>
    </w:p>
    <w:p w:rsidR="001D7B51" w:rsidRPr="00F23B63" w:rsidRDefault="001D7B5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Laqueur, T.W., </w:t>
      </w:r>
      <w:r w:rsidRPr="00F23B63">
        <w:rPr>
          <w:i/>
          <w:sz w:val="20"/>
        </w:rPr>
        <w:t xml:space="preserve">The work of the dead. </w:t>
      </w:r>
      <w:proofErr w:type="gramStart"/>
      <w:r w:rsidRPr="00F23B63">
        <w:rPr>
          <w:i/>
          <w:sz w:val="20"/>
        </w:rPr>
        <w:t>A cultural history of mortal remains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(2015). Reviewed by P. Frosch, XXXII: 165–16</w:t>
      </w:r>
    </w:p>
    <w:p w:rsidR="00594ED9" w:rsidRPr="00F23B63" w:rsidRDefault="00594ED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Lavin, I. </w:t>
      </w:r>
      <w:r w:rsidRPr="00F23B63">
        <w:rPr>
          <w:i/>
          <w:sz w:val="20"/>
        </w:rPr>
        <w:t>The art of commemoration in the Renaissance: The Slade Lectures</w:t>
      </w:r>
      <w:r w:rsidR="006966CD" w:rsidRPr="00F23B63">
        <w:rPr>
          <w:sz w:val="20"/>
        </w:rPr>
        <w:t xml:space="preserve">. </w:t>
      </w:r>
      <w:r w:rsidRPr="00F23B63">
        <w:rPr>
          <w:sz w:val="20"/>
        </w:rPr>
        <w:t>(2020)</w:t>
      </w:r>
      <w:r w:rsidR="00FF6100" w:rsidRPr="00F23B63">
        <w:rPr>
          <w:sz w:val="20"/>
        </w:rPr>
        <w:t>. Reviewed by A. Leader, XXXVI: 233–234</w:t>
      </w:r>
    </w:p>
    <w:p w:rsidR="002E60BD" w:rsidRPr="00F23B63" w:rsidRDefault="002E60B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Leader, A., ed., </w:t>
      </w:r>
      <w:proofErr w:type="gramStart"/>
      <w:r w:rsidRPr="00F23B63">
        <w:rPr>
          <w:i/>
          <w:sz w:val="20"/>
        </w:rPr>
        <w:t>Memorializing</w:t>
      </w:r>
      <w:proofErr w:type="gramEnd"/>
      <w:r w:rsidRPr="00F23B63">
        <w:rPr>
          <w:i/>
          <w:sz w:val="20"/>
        </w:rPr>
        <w:t xml:space="preserve"> the middle classes in medieval and Renaissance Europe</w:t>
      </w:r>
      <w:r w:rsidRPr="00F23B63">
        <w:rPr>
          <w:sz w:val="20"/>
        </w:rPr>
        <w:t>. (2018). Reviewed by R. Asquith, XXXIV: 209–211</w:t>
      </w:r>
    </w:p>
    <w:p w:rsidR="00A556C9" w:rsidRPr="00F23B63" w:rsidRDefault="00A556C9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Lee, J.S. and Steer, C., eds., </w:t>
      </w:r>
      <w:r w:rsidRPr="00F23B63">
        <w:rPr>
          <w:i/>
          <w:sz w:val="20"/>
        </w:rPr>
        <w:t>Commemoration in medieval Cambridge.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(2018). Reviewed by J. Bertram, XXXIII: 140–143</w:t>
      </w:r>
    </w:p>
    <w:p w:rsidR="00A66B0B" w:rsidRPr="00F23B63" w:rsidRDefault="00A66B0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Leick, G., </w:t>
      </w:r>
      <w:r w:rsidRPr="00F23B63">
        <w:rPr>
          <w:i/>
          <w:sz w:val="20"/>
        </w:rPr>
        <w:t>Tombs of the great leaders: a contemporary guide</w:t>
      </w:r>
      <w:r w:rsidRPr="00F23B63">
        <w:rPr>
          <w:sz w:val="20"/>
        </w:rPr>
        <w:t>. (2013). Reviewed by J. Robinson, XXIX: 187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Leistenschneider, E.,</w:t>
      </w:r>
      <w:r w:rsidRPr="00F23B63">
        <w:rPr>
          <w:i/>
          <w:sz w:val="20"/>
        </w:rPr>
        <w:t xml:space="preserve"> Die französische Königsgrablege Saint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 xml:space="preserve">Denis. </w:t>
      </w:r>
      <w:proofErr w:type="gramStart"/>
      <w:r w:rsidRPr="00F23B63">
        <w:rPr>
          <w:i/>
          <w:sz w:val="20"/>
        </w:rPr>
        <w:t>Strategien monarchischer Repräsentation 1223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1461.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(2008). Reviewed by S. Oosterwijk, XXIV: 130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Lemburg, M., </w:t>
      </w:r>
      <w:r w:rsidRPr="00F23B63">
        <w:rPr>
          <w:i/>
          <w:sz w:val="20"/>
        </w:rPr>
        <w:t xml:space="preserve">God erbarme dich uber </w:t>
      </w:r>
      <w:proofErr w:type="gramStart"/>
      <w:r w:rsidRPr="00F23B63">
        <w:rPr>
          <w:i/>
          <w:sz w:val="20"/>
        </w:rPr>
        <w:t>mich</w:t>
      </w:r>
      <w:proofErr w:type="gramEnd"/>
      <w:r w:rsidRPr="00F23B63">
        <w:rPr>
          <w:i/>
          <w:sz w:val="20"/>
        </w:rPr>
        <w:t>, bruder des begere ouch ich. Die Grablegen des hessischen Fürstenhauses</w:t>
      </w:r>
      <w:r w:rsidRPr="00F23B63">
        <w:rPr>
          <w:sz w:val="20"/>
        </w:rPr>
        <w:t>. (2010). Reviewed by S. Knoll, XXVI: 135</w:t>
      </w:r>
    </w:p>
    <w:p w:rsidR="00B77302" w:rsidRPr="00F23B63" w:rsidRDefault="00B77302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Lepine, D. and Steer, C., eds., </w:t>
      </w:r>
      <w:r w:rsidRPr="00F23B63">
        <w:rPr>
          <w:i/>
          <w:sz w:val="20"/>
        </w:rPr>
        <w:t xml:space="preserve">No ‘Sacrifice to oblivion’. </w:t>
      </w:r>
      <w:proofErr w:type="gramStart"/>
      <w:r w:rsidRPr="00F23B63">
        <w:rPr>
          <w:i/>
          <w:sz w:val="20"/>
        </w:rPr>
        <w:t>Studies on monuments and commemoration for Paul Cockerham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(2025). Reviewed by R. Bowdler, XL: 184–187</w:t>
      </w:r>
    </w:p>
    <w:p w:rsidR="00F674DF" w:rsidRPr="00F23B63" w:rsidRDefault="00F674D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Lindley, P., ed.,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Howards and the Tudors</w:t>
      </w:r>
      <w:r w:rsidRPr="00F23B63">
        <w:rPr>
          <w:sz w:val="20"/>
        </w:rPr>
        <w:t>. (2015). Reviewed by J. Bayliss, XXXI: 249–52</w:t>
      </w:r>
    </w:p>
    <w:p w:rsidR="00F6224A" w:rsidRPr="00F23B63" w:rsidRDefault="005A600E" w:rsidP="00F6224A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Lindley, P., </w:t>
      </w:r>
      <w:r w:rsidRPr="00F23B63">
        <w:rPr>
          <w:i/>
          <w:sz w:val="20"/>
        </w:rPr>
        <w:t>Tomb destruction and scholarship – medieval monuments in Early Modern England.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(2007). Reviewed by P. Cockerham, XXIII: 137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141</w:t>
      </w:r>
    </w:p>
    <w:p w:rsidR="004D408D" w:rsidRPr="00F23B63" w:rsidRDefault="004D408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Lindley, P. and Hale, </w:t>
      </w:r>
      <w:proofErr w:type="gramStart"/>
      <w:r w:rsidRPr="00F23B63">
        <w:rPr>
          <w:sz w:val="20"/>
        </w:rPr>
        <w:t>M.Mc.,</w:t>
      </w:r>
      <w:proofErr w:type="gramEnd"/>
      <w:r w:rsidRPr="00F23B63">
        <w:rPr>
          <w:sz w:val="20"/>
        </w:rPr>
        <w:t xml:space="preserve"> </w:t>
      </w:r>
      <w:r w:rsidRPr="00F23B63">
        <w:rPr>
          <w:i/>
          <w:sz w:val="20"/>
        </w:rPr>
        <w:t>Nationalism, medievalism and the study of sculpture: Prior and Gardner’s account reassessed</w:t>
      </w:r>
      <w:r w:rsidRPr="00F23B63">
        <w:rPr>
          <w:sz w:val="20"/>
        </w:rPr>
        <w:t>. (2023). Reviewed by K. Woods, XXXVIII: 142–144</w:t>
      </w:r>
    </w:p>
    <w:p w:rsidR="0066054E" w:rsidRPr="00F23B63" w:rsidRDefault="0066054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Lindsay, S.G., </w:t>
      </w:r>
      <w:r w:rsidRPr="00F23B63">
        <w:rPr>
          <w:i/>
          <w:sz w:val="20"/>
        </w:rPr>
        <w:t>Funerary arts and tomb cult.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Living with the dead in France, 1750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1850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(2012). Reviewed by M. Simpson, XXIX: 176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178</w:t>
      </w:r>
    </w:p>
    <w:p w:rsidR="00C909C5" w:rsidRPr="00F23B63" w:rsidRDefault="00F6224A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Litten, J., ed., </w:t>
      </w:r>
      <w:r w:rsidRPr="00F23B63">
        <w:rPr>
          <w:i/>
          <w:sz w:val="20"/>
        </w:rPr>
        <w:t>St</w:t>
      </w:r>
      <w:r w:rsidR="00C909C5" w:rsidRPr="00F23B63">
        <w:rPr>
          <w:i/>
          <w:sz w:val="20"/>
        </w:rPr>
        <w:t>udies on Hardwick Road Cemetery,</w:t>
      </w:r>
      <w:r w:rsidRPr="00F23B63">
        <w:rPr>
          <w:i/>
          <w:sz w:val="20"/>
        </w:rPr>
        <w:t xml:space="preserve"> King’s Lynn</w:t>
      </w:r>
      <w:r w:rsidR="00C909C5" w:rsidRPr="00F23B63">
        <w:rPr>
          <w:i/>
          <w:sz w:val="20"/>
        </w:rPr>
        <w:t xml:space="preserve"> from 1849 to the present</w:t>
      </w:r>
      <w:r w:rsidR="00C909C5" w:rsidRPr="00F23B63">
        <w:rPr>
          <w:sz w:val="20"/>
        </w:rPr>
        <w:t>. (2022). Reviewed by J.S. Curl, XXXVII: 181–182</w:t>
      </w:r>
    </w:p>
    <w:p w:rsidR="003F5048" w:rsidRPr="00F23B63" w:rsidRDefault="003F504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Login, E.</w:t>
      </w:r>
      <w:r w:rsidR="00C30D59" w:rsidRPr="00F23B63">
        <w:rPr>
          <w:sz w:val="20"/>
        </w:rPr>
        <w:t>,</w:t>
      </w:r>
      <w:r w:rsidRPr="00F23B63">
        <w:rPr>
          <w:sz w:val="20"/>
        </w:rPr>
        <w:t xml:space="preserve"> </w:t>
      </w:r>
      <w:r w:rsidRPr="00F23B63">
        <w:rPr>
          <w:i/>
          <w:sz w:val="20"/>
        </w:rPr>
        <w:t>Set in stone?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War memorialisation as a long-term and continuing process in the U.K., France and the U.S.A.</w:t>
      </w:r>
      <w:r w:rsidRPr="00F23B63">
        <w:rPr>
          <w:sz w:val="20"/>
        </w:rPr>
        <w:t xml:space="preserve"> (2015).</w:t>
      </w:r>
      <w:proofErr w:type="gramEnd"/>
      <w:r w:rsidRPr="00F23B63">
        <w:rPr>
          <w:sz w:val="20"/>
        </w:rPr>
        <w:t xml:space="preserve"> Reviewed by T. Sutton, XXXII: 196–197</w:t>
      </w:r>
    </w:p>
    <w:p w:rsidR="005320A0" w:rsidRPr="00F23B63" w:rsidRDefault="005320A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Loudon, J.C</w:t>
      </w:r>
      <w:r w:rsidRPr="00F23B63">
        <w:rPr>
          <w:i/>
          <w:sz w:val="20"/>
        </w:rPr>
        <w:t>.</w:t>
      </w:r>
      <w:r w:rsidR="005742EF" w:rsidRPr="00F23B63">
        <w:rPr>
          <w:i/>
          <w:sz w:val="20"/>
        </w:rPr>
        <w:t>,</w:t>
      </w:r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On</w:t>
      </w:r>
      <w:proofErr w:type="gramEnd"/>
      <w:r w:rsidRPr="00F23B63">
        <w:rPr>
          <w:i/>
          <w:sz w:val="20"/>
        </w:rPr>
        <w:t xml:space="preserve"> the laying out, planting and managing of cemeteries; and on the improvement of churchyards.</w:t>
      </w:r>
      <w:r w:rsidRPr="00F23B63">
        <w:rPr>
          <w:sz w:val="20"/>
        </w:rPr>
        <w:t xml:space="preserve"> Ed, J.S. Curl. </w:t>
      </w:r>
      <w:r w:rsidRPr="00F23B63">
        <w:rPr>
          <w:sz w:val="20"/>
        </w:rPr>
        <w:lastRenderedPageBreak/>
        <w:t>(2019). Reviewed by R. Bowdler, XXXV: 201–203</w:t>
      </w:r>
    </w:p>
    <w:p w:rsidR="005742EF" w:rsidRPr="00F23B63" w:rsidRDefault="005742E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Lowe, K., </w:t>
      </w:r>
      <w:r w:rsidRPr="00F23B63">
        <w:rPr>
          <w:i/>
          <w:sz w:val="20"/>
        </w:rPr>
        <w:t xml:space="preserve">Prisoners of history: What monuments to the Second World War tell us about history and </w:t>
      </w:r>
      <w:proofErr w:type="gramStart"/>
      <w:r w:rsidRPr="00F23B63">
        <w:rPr>
          <w:i/>
          <w:sz w:val="20"/>
        </w:rPr>
        <w:t>ourselves</w:t>
      </w:r>
      <w:proofErr w:type="gramEnd"/>
      <w:r w:rsidRPr="00F23B63">
        <w:rPr>
          <w:i/>
          <w:sz w:val="20"/>
        </w:rPr>
        <w:t>.</w:t>
      </w:r>
      <w:r w:rsidRPr="00F23B63">
        <w:rPr>
          <w:sz w:val="20"/>
        </w:rPr>
        <w:t xml:space="preserve"> (2020). Reviewed by J. Trigg, XXXV: 214–216</w:t>
      </w:r>
    </w:p>
    <w:p w:rsidR="00BB7287" w:rsidRPr="00F23B63" w:rsidRDefault="00BB728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Lucherini, V., et al., eds., </w:t>
      </w:r>
      <w:proofErr w:type="gramStart"/>
      <w:r w:rsidRPr="00F23B63">
        <w:rPr>
          <w:i/>
          <w:sz w:val="20"/>
        </w:rPr>
        <w:t>Writing</w:t>
      </w:r>
      <w:proofErr w:type="gramEnd"/>
      <w:r w:rsidRPr="00F23B63">
        <w:rPr>
          <w:i/>
          <w:sz w:val="20"/>
        </w:rPr>
        <w:t xml:space="preserve"> on tombs in medieval and Early Modern times</w:t>
      </w:r>
      <w:r w:rsidRPr="00F23B63">
        <w:rPr>
          <w:sz w:val="20"/>
        </w:rPr>
        <w:t xml:space="preserve">. (2023). Reviewed by M. Ini and M. Spies, XXXIX: </w:t>
      </w:r>
      <w:r w:rsidR="002B774D" w:rsidRPr="00F23B63">
        <w:rPr>
          <w:sz w:val="20"/>
        </w:rPr>
        <w:t>140–142</w:t>
      </w:r>
    </w:p>
    <w:p w:rsidR="00C43217" w:rsidRPr="00F23B63" w:rsidRDefault="00C4321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Lunnon, H., </w:t>
      </w:r>
      <w:r w:rsidRPr="00F23B63">
        <w:rPr>
          <w:i/>
          <w:sz w:val="20"/>
        </w:rPr>
        <w:t>East Anglian church porches and their medieval context.</w:t>
      </w:r>
      <w:proofErr w:type="gramEnd"/>
      <w:r w:rsidRPr="00F23B63">
        <w:rPr>
          <w:sz w:val="20"/>
        </w:rPr>
        <w:t xml:space="preserve"> (2020). Reviewed by C. Steer, XXXV: 198–199</w:t>
      </w:r>
    </w:p>
    <w:p w:rsidR="00871B37" w:rsidRPr="00F23B63" w:rsidRDefault="00871B3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Lutkin, J.A. and Hamilton, J.S., eds., </w:t>
      </w:r>
      <w:r w:rsidRPr="00F23B63">
        <w:rPr>
          <w:i/>
          <w:sz w:val="20"/>
        </w:rPr>
        <w:t>Creativity, contradictions and commemoration in the reign of Richard II: Essays in honour of Nigel Saul</w:t>
      </w:r>
      <w:r w:rsidRPr="00F23B63">
        <w:rPr>
          <w:sz w:val="20"/>
        </w:rPr>
        <w:t>. (2022). Reviewed by K. Woods, XXXVII: 155–157</w:t>
      </w:r>
    </w:p>
    <w:p w:rsidR="00BE53A3" w:rsidRPr="00F23B63" w:rsidRDefault="00BE53A3" w:rsidP="00BE53A3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Lutz, G., et al., eds., </w:t>
      </w:r>
      <w:r w:rsidRPr="00F23B63">
        <w:rPr>
          <w:i/>
          <w:sz w:val="20"/>
        </w:rPr>
        <w:t>Romanesque and the year 1000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(2025). Reviewed by M. Bernstein, XL: 183–184</w:t>
      </w:r>
    </w:p>
    <w:p w:rsidR="00DF793D" w:rsidRPr="00F23B63" w:rsidRDefault="00DF793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Luxford, J.M. and McNeill, J., eds.,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medieval chantry in England</w:t>
      </w:r>
      <w:r w:rsidRPr="00F23B63">
        <w:rPr>
          <w:sz w:val="20"/>
        </w:rPr>
        <w:t>. (2011). Reviewed by D.M. Palliser, XXVIII: 147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Luxford, J.M. and Michael, M.A., eds., </w:t>
      </w:r>
      <w:r w:rsidRPr="00F23B63">
        <w:rPr>
          <w:i/>
          <w:sz w:val="20"/>
        </w:rPr>
        <w:t>Tributes to Nigel Morgan, contexts of medieval art: images, objects and ideas.</w:t>
      </w:r>
      <w:r w:rsidRPr="00F23B63">
        <w:rPr>
          <w:sz w:val="20"/>
        </w:rPr>
        <w:t xml:space="preserve"> (2010). Reviewed by K. Wilson</w:t>
      </w:r>
      <w:r w:rsidR="00FC400D" w:rsidRPr="00F23B63">
        <w:rPr>
          <w:sz w:val="20"/>
        </w:rPr>
        <w:t>–</w:t>
      </w:r>
      <w:r w:rsidRPr="00F23B63">
        <w:rPr>
          <w:sz w:val="20"/>
        </w:rPr>
        <w:t>Lee, XXVI: 140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McCarthy, M. and Weston, D., eds. </w:t>
      </w:r>
      <w:r w:rsidRPr="00F23B63">
        <w:rPr>
          <w:i/>
          <w:sz w:val="20"/>
        </w:rPr>
        <w:t>Carlisle and Cumbria: Roman and medieval architecture, art and archaeology</w:t>
      </w:r>
      <w:r w:rsidRPr="00F23B63">
        <w:rPr>
          <w:sz w:val="20"/>
        </w:rPr>
        <w:t>. (2004). Reviewed by S. Oosterwijk, XIX: 143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144</w:t>
      </w:r>
    </w:p>
    <w:p w:rsidR="006B41AF" w:rsidRPr="00F23B63" w:rsidRDefault="006B41A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Macmillan, D., </w:t>
      </w:r>
      <w:r w:rsidRPr="00F23B63">
        <w:rPr>
          <w:i/>
          <w:sz w:val="20"/>
        </w:rPr>
        <w:t>Scotland’s shrine: the Scottish National War Memorial</w:t>
      </w:r>
      <w:r w:rsidRPr="00F23B63">
        <w:rPr>
          <w:sz w:val="20"/>
        </w:rPr>
        <w:t>. (2014). Reviewed by T. Normand, XXX: 239</w:t>
      </w:r>
      <w:r w:rsidR="00FC400D" w:rsidRPr="00F23B63">
        <w:rPr>
          <w:sz w:val="20"/>
        </w:rPr>
        <w:t>–</w:t>
      </w:r>
      <w:r w:rsidRPr="00F23B63">
        <w:rPr>
          <w:sz w:val="20"/>
        </w:rPr>
        <w:t>240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McNeill, J., ed., </w:t>
      </w:r>
      <w:r w:rsidRPr="00F23B63">
        <w:rPr>
          <w:i/>
          <w:sz w:val="20"/>
        </w:rPr>
        <w:t>King’s Lynn and the Fens: medieval art, architecture and archaeology.</w:t>
      </w:r>
      <w:r w:rsidRPr="00F23B63">
        <w:rPr>
          <w:sz w:val="20"/>
        </w:rPr>
        <w:t xml:space="preserve"> (2008). Reviewed by B. and M. Gittos, XXIV: 135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136</w:t>
      </w:r>
    </w:p>
    <w:p w:rsidR="00066FBC" w:rsidRPr="00F23B63" w:rsidRDefault="00066FBC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Malone, H., </w:t>
      </w:r>
      <w:r w:rsidRPr="00F23B63">
        <w:rPr>
          <w:i/>
          <w:sz w:val="20"/>
        </w:rPr>
        <w:t>Architecture, death and nationhood: Monumental cemeteries of nineteenth-century Italy.</w:t>
      </w:r>
      <w:r w:rsidRPr="00F23B63">
        <w:rPr>
          <w:sz w:val="20"/>
        </w:rPr>
        <w:t xml:space="preserve"> (2017). Reviewed by J. Robinson, XXXII: 191–193</w:t>
      </w:r>
    </w:p>
    <w:p w:rsidR="006F2FD4" w:rsidRPr="00F23B63" w:rsidRDefault="006F2FD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Marafioti, N., </w:t>
      </w:r>
      <w:r w:rsidRPr="00F23B63">
        <w:rPr>
          <w:i/>
          <w:sz w:val="20"/>
        </w:rPr>
        <w:t>The King’s body: burial and succession in late Anglo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Saxon England.</w:t>
      </w:r>
      <w:r w:rsidRPr="00F23B63">
        <w:rPr>
          <w:sz w:val="20"/>
        </w:rPr>
        <w:t xml:space="preserve"> (2014). Reviewed by D.M. Palliser, XXX: 205</w:t>
      </w:r>
      <w:r w:rsidR="00FC400D" w:rsidRPr="00F23B63">
        <w:rPr>
          <w:sz w:val="20"/>
        </w:rPr>
        <w:t>–</w:t>
      </w:r>
      <w:r w:rsidRPr="00F23B63">
        <w:rPr>
          <w:sz w:val="20"/>
        </w:rPr>
        <w:t>206</w:t>
      </w:r>
    </w:p>
    <w:p w:rsidR="00B46F44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Marks, R., </w:t>
      </w:r>
      <w:r w:rsidRPr="00F23B63">
        <w:rPr>
          <w:i/>
          <w:sz w:val="20"/>
        </w:rPr>
        <w:t>Image and devotion in late medieval England</w:t>
      </w:r>
      <w:r w:rsidRPr="00F23B63">
        <w:rPr>
          <w:sz w:val="20"/>
        </w:rPr>
        <w:t>.</w:t>
      </w:r>
      <w:proofErr w:type="gramEnd"/>
      <w:r w:rsidR="00B2570B" w:rsidRPr="00F23B63">
        <w:rPr>
          <w:sz w:val="20"/>
        </w:rPr>
        <w:t xml:space="preserve"> (2004).</w:t>
      </w:r>
      <w:r w:rsidRPr="00F23B63">
        <w:rPr>
          <w:sz w:val="20"/>
        </w:rPr>
        <w:t xml:space="preserve"> Reviewed by N. Rogers, XX: 122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124</w:t>
      </w:r>
    </w:p>
    <w:p w:rsidR="008B4F1A" w:rsidRPr="00F23B63" w:rsidRDefault="00B46F4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Marks, R.,</w:t>
      </w:r>
      <w:r w:rsidR="00B2570B" w:rsidRPr="00F23B63">
        <w:rPr>
          <w:sz w:val="20"/>
        </w:rPr>
        <w:t xml:space="preserve"> </w:t>
      </w:r>
      <w:r w:rsidR="00B2570B" w:rsidRPr="00F23B63">
        <w:rPr>
          <w:i/>
          <w:sz w:val="20"/>
        </w:rPr>
        <w:t xml:space="preserve">Studies in the art and imagery of the </w:t>
      </w:r>
      <w:proofErr w:type="gramStart"/>
      <w:r w:rsidR="00B2570B" w:rsidRPr="00F23B63">
        <w:rPr>
          <w:i/>
          <w:sz w:val="20"/>
        </w:rPr>
        <w:t>Middle</w:t>
      </w:r>
      <w:proofErr w:type="gramEnd"/>
      <w:r w:rsidR="00B2570B" w:rsidRPr="00F23B63">
        <w:rPr>
          <w:i/>
          <w:sz w:val="20"/>
        </w:rPr>
        <w:t xml:space="preserve"> Ages</w:t>
      </w:r>
      <w:r w:rsidR="00B2570B" w:rsidRPr="00F23B63">
        <w:rPr>
          <w:sz w:val="20"/>
        </w:rPr>
        <w:t>. (2012). Reviewed by E. Duffy, XXIX: 163</w:t>
      </w:r>
      <w:r w:rsidR="00FC400D" w:rsidRPr="00F23B63">
        <w:rPr>
          <w:sz w:val="20"/>
        </w:rPr>
        <w:t>–</w:t>
      </w:r>
      <w:r w:rsidR="00B2570B" w:rsidRPr="00F23B63">
        <w:rPr>
          <w:sz w:val="20"/>
        </w:rPr>
        <w:t>165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Marks, R., ed.,</w:t>
      </w:r>
      <w:r w:rsidRPr="00F23B63">
        <w:rPr>
          <w:i/>
          <w:sz w:val="20"/>
        </w:rPr>
        <w:t xml:space="preserve"> Late Gothic England: art and display. </w:t>
      </w:r>
      <w:r w:rsidRPr="00F23B63">
        <w:rPr>
          <w:sz w:val="20"/>
        </w:rPr>
        <w:t>(2007). Reviewed by S. Oosterwijk, XXIII: 148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149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lastRenderedPageBreak/>
        <w:t xml:space="preserve">Marsden, S., </w:t>
      </w:r>
      <w:r w:rsidRPr="00F23B63">
        <w:rPr>
          <w:i/>
          <w:sz w:val="20"/>
        </w:rPr>
        <w:t>Memento mori: churches and churchyards of England</w:t>
      </w:r>
      <w:r w:rsidRPr="00F23B63">
        <w:rPr>
          <w:sz w:val="20"/>
        </w:rPr>
        <w:t>. (2007). Reviewed by P. Hacker, XXIV: 141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142</w:t>
      </w:r>
    </w:p>
    <w:p w:rsidR="00E10B83" w:rsidRPr="00F23B63" w:rsidRDefault="00E10B8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Matthews, P.</w:t>
      </w:r>
      <w:r w:rsidR="005742EF" w:rsidRPr="00F23B63">
        <w:rPr>
          <w:sz w:val="20"/>
        </w:rPr>
        <w:t>,</w:t>
      </w:r>
      <w:r w:rsidRPr="00F23B63">
        <w:rPr>
          <w:sz w:val="20"/>
        </w:rPr>
        <w:t xml:space="preserve"> </w:t>
      </w:r>
      <w:r w:rsidRPr="00F23B63">
        <w:rPr>
          <w:i/>
          <w:sz w:val="20"/>
        </w:rPr>
        <w:t>Who’s buried where in London</w:t>
      </w:r>
      <w:r w:rsidRPr="00F23B63">
        <w:rPr>
          <w:sz w:val="20"/>
        </w:rPr>
        <w:t xml:space="preserve">. (2017). Reviewed by </w:t>
      </w:r>
      <w:r w:rsidR="008838E2" w:rsidRPr="00F23B63">
        <w:rPr>
          <w:sz w:val="20"/>
        </w:rPr>
        <w:t>O. Harris, XXXIII: 151–</w:t>
      </w:r>
      <w:r w:rsidR="007C2D01" w:rsidRPr="00F23B63">
        <w:rPr>
          <w:sz w:val="20"/>
        </w:rPr>
        <w:t>152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Meara, D., </w:t>
      </w:r>
      <w:r w:rsidRPr="00F23B63">
        <w:rPr>
          <w:i/>
          <w:sz w:val="20"/>
        </w:rPr>
        <w:t>Modern memorial brasses</w:t>
      </w:r>
      <w:r w:rsidRPr="00F23B63">
        <w:rPr>
          <w:sz w:val="20"/>
        </w:rPr>
        <w:t>. (2008). Reviewed by H.M. Stuchfield, XXIV: 142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143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Meys, O., </w:t>
      </w:r>
      <w:r w:rsidRPr="00F23B63">
        <w:rPr>
          <w:i/>
          <w:sz w:val="20"/>
        </w:rPr>
        <w:t>Memoria und Bekenntnis.</w:t>
      </w:r>
      <w:proofErr w:type="gramEnd"/>
      <w:r w:rsidRPr="00F23B63">
        <w:rPr>
          <w:i/>
          <w:sz w:val="20"/>
        </w:rPr>
        <w:t xml:space="preserve"> Die Grabdenkmäler evangelischer Landesherren im Heiligen Römischen Reich Deutscher Nation im Zeitalter der Konfessionalisierung</w:t>
      </w:r>
      <w:r w:rsidRPr="00F23B63">
        <w:rPr>
          <w:sz w:val="20"/>
        </w:rPr>
        <w:t>. (2009). Reviewed by S. Knöll, XXIV: 140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141</w:t>
      </w:r>
    </w:p>
    <w:p w:rsidR="003F5048" w:rsidRPr="00F23B63" w:rsidRDefault="003F504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Miles, 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Western Front. </w:t>
      </w:r>
      <w:proofErr w:type="gramStart"/>
      <w:r w:rsidRPr="00F23B63">
        <w:rPr>
          <w:i/>
          <w:sz w:val="20"/>
        </w:rPr>
        <w:t>Landscape, tourism and heritage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(2016). Reviewed by R. Bowdler, XXXII: 197–200</w:t>
      </w:r>
    </w:p>
    <w:p w:rsidR="001E206B" w:rsidRPr="00F23B63" w:rsidRDefault="001E206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Moffat, R., </w:t>
      </w:r>
      <w:r w:rsidRPr="00F23B63">
        <w:rPr>
          <w:i/>
          <w:sz w:val="20"/>
        </w:rPr>
        <w:t xml:space="preserve">Medieval arms and armour: a sourcebook. </w:t>
      </w:r>
      <w:proofErr w:type="gramStart"/>
      <w:r w:rsidRPr="00F23B63">
        <w:rPr>
          <w:i/>
          <w:sz w:val="20"/>
        </w:rPr>
        <w:t>Volume II, 1400-1450, Armour and Weapons 13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(2024). Reviewed by T. Richardson, XXXIX: 146–147</w:t>
      </w:r>
    </w:p>
    <w:p w:rsidR="001E206B" w:rsidRPr="00F23B63" w:rsidRDefault="001E206B" w:rsidP="001E206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Moffat, R., </w:t>
      </w:r>
      <w:r w:rsidRPr="00F23B63">
        <w:rPr>
          <w:i/>
          <w:sz w:val="20"/>
        </w:rPr>
        <w:t xml:space="preserve">Medieval arms and armour: a sourcebook. </w:t>
      </w:r>
      <w:proofErr w:type="gramStart"/>
      <w:r w:rsidRPr="00F23B63">
        <w:rPr>
          <w:i/>
          <w:sz w:val="20"/>
        </w:rPr>
        <w:t>Volume III, 1450-1500, Armour and Weapons 14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(2024). Reviewed by T. Richardson, XXXIX: 146–147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Morgan, N., ed., </w:t>
      </w:r>
      <w:r w:rsidRPr="00F23B63">
        <w:rPr>
          <w:i/>
          <w:sz w:val="20"/>
        </w:rPr>
        <w:t>Prophecy, Apocalypse and the Day of Doom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(2004). Reviewed by S. Badham, XX: 120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122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Morganstern, A.M., </w:t>
      </w:r>
      <w:r w:rsidRPr="00F23B63">
        <w:rPr>
          <w:i/>
          <w:sz w:val="20"/>
        </w:rPr>
        <w:t>Gothic tombs of kinship in France, the Low Countries, and England</w:t>
      </w:r>
      <w:r w:rsidRPr="00F23B63">
        <w:rPr>
          <w:sz w:val="20"/>
        </w:rPr>
        <w:t>. (2000). Reviewed by S. Oosterwijk, XVI: 135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Müller</w:t>
      </w:r>
      <w:r w:rsidR="00FA5DD5" w:rsidRPr="00F23B63">
        <w:rPr>
          <w:sz w:val="20"/>
        </w:rPr>
        <w:t>-</w:t>
      </w:r>
      <w:r w:rsidRPr="00F23B63">
        <w:rPr>
          <w:sz w:val="20"/>
        </w:rPr>
        <w:t xml:space="preserve">Jonak, T., </w:t>
      </w:r>
      <w:r w:rsidRPr="00F23B63">
        <w:rPr>
          <w:i/>
          <w:sz w:val="20"/>
        </w:rPr>
        <w:t>Englische Grabdenkmäler des Mittelalters 1250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1500.</w:t>
      </w:r>
      <w:proofErr w:type="gramEnd"/>
      <w:r w:rsidRPr="00F23B63">
        <w:rPr>
          <w:sz w:val="20"/>
        </w:rPr>
        <w:t xml:space="preserve"> (2010). Review</w:t>
      </w:r>
      <w:r w:rsidR="00DF793D" w:rsidRPr="00F23B63">
        <w:rPr>
          <w:sz w:val="20"/>
        </w:rPr>
        <w:t>e</w:t>
      </w:r>
      <w:r w:rsidRPr="00F23B63">
        <w:rPr>
          <w:sz w:val="20"/>
        </w:rPr>
        <w:t>d by H. Tummers, XXVII: 107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109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Munro, D., </w:t>
      </w:r>
      <w:r w:rsidRPr="00F23B63">
        <w:rPr>
          <w:i/>
          <w:sz w:val="20"/>
        </w:rPr>
        <w:t>Memento mori: a companion to the most beautiful floor in the world.</w:t>
      </w:r>
      <w:r w:rsidRPr="00F23B63">
        <w:rPr>
          <w:sz w:val="20"/>
        </w:rPr>
        <w:t xml:space="preserve"> (2005). Reviewed by S. Oosterwijk, XXI: 197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199</w:t>
      </w:r>
    </w:p>
    <w:p w:rsidR="002E60BD" w:rsidRPr="00F23B63" w:rsidRDefault="002E60BD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Murat, Z., ed</w:t>
      </w:r>
      <w:r w:rsidRPr="00F23B63">
        <w:rPr>
          <w:i/>
          <w:sz w:val="20"/>
        </w:rPr>
        <w:t>., English alabaster carvings and their cultural contexts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(2019). Reviewed by S. Badham, XXXIV: 211–213</w:t>
      </w:r>
    </w:p>
    <w:p w:rsidR="008B4F1A" w:rsidRPr="00F23B63" w:rsidRDefault="009E2EE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Mytum, H., The rise of popular churchyard commemoration in Kirkdale and Ryedale: local decisions within national trends. (2023). Reviewed by J. Litten, XXXIX: 158–160</w:t>
      </w:r>
    </w:p>
    <w:p w:rsidR="007C7B26" w:rsidRPr="00F23B63" w:rsidRDefault="007C7B2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Mytum, H. and Veit, R., eds., </w:t>
      </w:r>
      <w:r w:rsidRPr="00F23B63">
        <w:rPr>
          <w:i/>
          <w:sz w:val="20"/>
        </w:rPr>
        <w:t>Innovation and implementation: critical reflections on new approaches to historic mortuary data collection, analysis and dissemination</w:t>
      </w:r>
      <w:r w:rsidRPr="00F23B63">
        <w:rPr>
          <w:sz w:val="20"/>
        </w:rPr>
        <w:t>. (2023). Reviewed by J. Kewley, XXXIX: 161–163</w:t>
      </w:r>
    </w:p>
    <w:p w:rsidR="009E2EE4" w:rsidRPr="00F23B63" w:rsidRDefault="009E2EE4">
      <w:pPr>
        <w:pStyle w:val="BodyText"/>
        <w:spacing w:line="240" w:lineRule="auto"/>
        <w:ind w:left="284" w:hanging="284"/>
        <w:rPr>
          <w:sz w:val="20"/>
        </w:rPr>
      </w:pP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Naginski, E., </w:t>
      </w:r>
      <w:r w:rsidRPr="00F23B63">
        <w:rPr>
          <w:i/>
          <w:sz w:val="20"/>
        </w:rPr>
        <w:t>Sculpture and the Enlightenment.</w:t>
      </w:r>
      <w:proofErr w:type="gramEnd"/>
      <w:r w:rsidRPr="00F23B63">
        <w:rPr>
          <w:sz w:val="20"/>
        </w:rPr>
        <w:t xml:space="preserve"> (2009). Reviewed by M. Trusted, XXV: 190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lastRenderedPageBreak/>
        <w:t xml:space="preserve">Napione, E., </w:t>
      </w:r>
      <w:r w:rsidRPr="00F23B63">
        <w:rPr>
          <w:i/>
          <w:sz w:val="20"/>
        </w:rPr>
        <w:t>Le arche Scaligere di Verona</w:t>
      </w:r>
      <w:r w:rsidRPr="00F23B63">
        <w:rPr>
          <w:sz w:val="20"/>
        </w:rPr>
        <w:t>. (2009). Reviewed by J. Richards, XXV: 163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166</w:t>
      </w:r>
    </w:p>
    <w:p w:rsidR="00A04567" w:rsidRPr="00F23B63" w:rsidRDefault="00A0456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Nash, G., ed., </w:t>
      </w:r>
      <w:proofErr w:type="gramStart"/>
      <w:r w:rsidRPr="00F23B63">
        <w:rPr>
          <w:i/>
          <w:sz w:val="20"/>
        </w:rPr>
        <w:t>An</w:t>
      </w:r>
      <w:proofErr w:type="gramEnd"/>
      <w:r w:rsidRPr="00F23B63">
        <w:rPr>
          <w:i/>
          <w:sz w:val="20"/>
        </w:rPr>
        <w:t xml:space="preserve"> anatomy of a priory church: The archaeology, history and conservation of St Mary’s Priory Church, Abergavenny.</w:t>
      </w:r>
      <w:r w:rsidRPr="00F23B63">
        <w:rPr>
          <w:sz w:val="20"/>
        </w:rPr>
        <w:t xml:space="preserve"> (2015). Reviewed by M. Gray, XXX: 230</w:t>
      </w:r>
      <w:r w:rsidR="00FC400D" w:rsidRPr="00F23B63">
        <w:rPr>
          <w:sz w:val="20"/>
        </w:rPr>
        <w:t>–</w:t>
      </w:r>
      <w:r w:rsidRPr="00F23B63">
        <w:rPr>
          <w:sz w:val="20"/>
        </w:rPr>
        <w:t>231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Nash, S., </w:t>
      </w:r>
      <w:r w:rsidRPr="00F23B63">
        <w:rPr>
          <w:i/>
          <w:sz w:val="20"/>
        </w:rPr>
        <w:t>‘No equal in any land’.</w:t>
      </w:r>
      <w:proofErr w:type="gramEnd"/>
      <w:r w:rsidRPr="00F23B63">
        <w:rPr>
          <w:i/>
          <w:sz w:val="20"/>
        </w:rPr>
        <w:t xml:space="preserve"> André Beauneveu, artist to the courts of France and Flanders. </w:t>
      </w:r>
      <w:r w:rsidRPr="00F23B63">
        <w:rPr>
          <w:sz w:val="20"/>
        </w:rPr>
        <w:t>(2007). Reviewed by S. Oosterwijk, XXIII: 145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146</w:t>
      </w:r>
    </w:p>
    <w:p w:rsidR="003729B8" w:rsidRPr="00F23B63" w:rsidRDefault="003729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Newham, C.B., </w:t>
      </w:r>
      <w:r w:rsidRPr="00F23B63">
        <w:rPr>
          <w:i/>
          <w:sz w:val="20"/>
        </w:rPr>
        <w:t>Book of effigies</w:t>
      </w:r>
      <w:r w:rsidRPr="00F23B63">
        <w:rPr>
          <w:sz w:val="20"/>
        </w:rPr>
        <w:t xml:space="preserve">. </w:t>
      </w:r>
      <w:proofErr w:type="gramStart"/>
      <w:r w:rsidRPr="00F23B63">
        <w:rPr>
          <w:sz w:val="20"/>
        </w:rPr>
        <w:t xml:space="preserve">(2013) and </w:t>
      </w:r>
      <w:r w:rsidRPr="00F23B63">
        <w:rPr>
          <w:i/>
          <w:sz w:val="20"/>
        </w:rPr>
        <w:t>Book of effigies II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(2014). Reviewed by E. Pridgeon, XXIX: 167</w:t>
      </w:r>
    </w:p>
    <w:p w:rsidR="0019580A" w:rsidRPr="00F23B63" w:rsidRDefault="0019580A" w:rsidP="0019580A">
      <w:pPr>
        <w:pStyle w:val="BodyText"/>
        <w:spacing w:line="240" w:lineRule="auto"/>
        <w:ind w:left="284"/>
        <w:rPr>
          <w:sz w:val="20"/>
        </w:rPr>
      </w:pPr>
      <w:proofErr w:type="gramStart"/>
      <w:r w:rsidRPr="00F23B63">
        <w:rPr>
          <w:i/>
          <w:sz w:val="20"/>
        </w:rPr>
        <w:t>Country church monuments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(2022). Reviewed by J. Litten, XXXVII: 171–174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Newstok, S.L., </w:t>
      </w:r>
      <w:r w:rsidRPr="00F23B63">
        <w:rPr>
          <w:i/>
          <w:sz w:val="20"/>
        </w:rPr>
        <w:t>Quoting death in early modern England: the poetics of epitaphs beyond the tomb</w:t>
      </w:r>
      <w:r w:rsidRPr="00F23B63">
        <w:rPr>
          <w:sz w:val="20"/>
        </w:rPr>
        <w:t>. (2009). Reviewed by J. Wilson, XXIV: 138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Nolan, K., </w:t>
      </w:r>
      <w:r w:rsidRPr="00F23B63">
        <w:rPr>
          <w:i/>
          <w:sz w:val="20"/>
        </w:rPr>
        <w:t>Queens in stone and silver: the creation of a visual imagery of queenship in Capetian France</w:t>
      </w:r>
      <w:r w:rsidRPr="00F23B63">
        <w:rPr>
          <w:sz w:val="20"/>
        </w:rPr>
        <w:t>. (2009), Reviewed by P. Coss, XXV: 173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174</w:t>
      </w:r>
    </w:p>
    <w:p w:rsidR="00E10B83" w:rsidRPr="00F23B63" w:rsidRDefault="00E10B83">
      <w:pPr>
        <w:pStyle w:val="BodyText"/>
        <w:spacing w:line="240" w:lineRule="auto"/>
        <w:ind w:left="284" w:hanging="284"/>
        <w:rPr>
          <w:sz w:val="20"/>
        </w:rPr>
      </w:pPr>
    </w:p>
    <w:p w:rsidR="008B4F1A" w:rsidRPr="00F23B63" w:rsidRDefault="00E10B8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Ó Domhnaill, R.G., </w:t>
      </w:r>
      <w:r w:rsidRPr="00F23B63">
        <w:rPr>
          <w:i/>
          <w:sz w:val="20"/>
        </w:rPr>
        <w:t>Gone the way of the Truth: Historic graves of Galway</w:t>
      </w:r>
      <w:r w:rsidRPr="00F23B63">
        <w:rPr>
          <w:sz w:val="20"/>
        </w:rPr>
        <w:t>. (2016). Reviewed by</w:t>
      </w:r>
      <w:r w:rsidR="008838E2" w:rsidRPr="00F23B63">
        <w:rPr>
          <w:sz w:val="20"/>
        </w:rPr>
        <w:t xml:space="preserve"> A. Harris, XXXIII: 149–</w:t>
      </w:r>
      <w:r w:rsidRPr="00F23B63">
        <w:rPr>
          <w:sz w:val="20"/>
        </w:rPr>
        <w:t>150</w:t>
      </w:r>
    </w:p>
    <w:p w:rsidR="00DD3F65" w:rsidRPr="00F23B63" w:rsidRDefault="00DD3F65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Oosterwijk, S. and Davidson, C., eds., </w:t>
      </w:r>
      <w:r w:rsidRPr="00F23B63">
        <w:rPr>
          <w:i/>
          <w:sz w:val="20"/>
        </w:rPr>
        <w:t>John Lydgate, the Dance of Death, and its model, the French Danse Macabre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(2021). Reviewed by S. Schell, XXXVI: 230–231 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Oosterwijk, S. and Knöll, S. eds., </w:t>
      </w:r>
      <w:r w:rsidRPr="00F23B63">
        <w:rPr>
          <w:i/>
          <w:sz w:val="20"/>
        </w:rPr>
        <w:t xml:space="preserve">Mixed metaphors: the </w:t>
      </w:r>
      <w:r w:rsidRPr="00F23B63">
        <w:rPr>
          <w:sz w:val="20"/>
        </w:rPr>
        <w:t>Danse Macabre</w:t>
      </w:r>
      <w:r w:rsidRPr="00F23B63">
        <w:rPr>
          <w:i/>
          <w:sz w:val="20"/>
        </w:rPr>
        <w:t xml:space="preserve"> in medieval and early modern Europe. </w:t>
      </w:r>
      <w:r w:rsidRPr="00F23B63">
        <w:rPr>
          <w:sz w:val="20"/>
        </w:rPr>
        <w:t>(2011). Reviewed by N. Rogers, XXVII: 119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120</w:t>
      </w:r>
    </w:p>
    <w:p w:rsidR="00C72927" w:rsidRPr="00F23B63" w:rsidRDefault="00C7292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Orlin.</w:t>
      </w:r>
      <w:proofErr w:type="gramEnd"/>
      <w:r w:rsidRPr="00F23B63">
        <w:rPr>
          <w:sz w:val="20"/>
        </w:rPr>
        <w:t xml:space="preserve"> </w:t>
      </w:r>
      <w:proofErr w:type="gramStart"/>
      <w:r w:rsidRPr="00F23B63">
        <w:rPr>
          <w:sz w:val="20"/>
        </w:rPr>
        <w:t xml:space="preserve">L.C., </w:t>
      </w:r>
      <w:r w:rsidRPr="00F23B63">
        <w:rPr>
          <w:i/>
          <w:sz w:val="20"/>
        </w:rPr>
        <w:t>The private life of William Shakespeare.</w:t>
      </w:r>
      <w:proofErr w:type="gramEnd"/>
      <w:r w:rsidRPr="00F23B63">
        <w:rPr>
          <w:sz w:val="20"/>
        </w:rPr>
        <w:t xml:space="preserve"> (2021). Reviewed by A. White, XXXVI: 239–241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Oudheusden, J. van and Tummers, H., eds</w:t>
      </w:r>
      <w:r w:rsidR="00FC400D" w:rsidRPr="00F23B63">
        <w:rPr>
          <w:sz w:val="20"/>
        </w:rPr>
        <w:t>.</w:t>
      </w:r>
      <w:r w:rsidRPr="00F23B63">
        <w:rPr>
          <w:sz w:val="20"/>
        </w:rPr>
        <w:t xml:space="preserve">, </w:t>
      </w:r>
      <w:r w:rsidRPr="00F23B63">
        <w:rPr>
          <w:i/>
          <w:sz w:val="20"/>
        </w:rPr>
        <w:t>De grafzerken van de Sint</w:t>
      </w:r>
      <w:r w:rsidR="00FA5DD5" w:rsidRPr="00F23B63">
        <w:rPr>
          <w:i/>
          <w:sz w:val="20"/>
        </w:rPr>
        <w:t>-</w:t>
      </w:r>
      <w:r w:rsidRPr="00F23B63">
        <w:rPr>
          <w:i/>
          <w:sz w:val="20"/>
        </w:rPr>
        <w:t xml:space="preserve">Jan </w:t>
      </w:r>
      <w:proofErr w:type="gramStart"/>
      <w:r w:rsidRPr="00F23B63">
        <w:rPr>
          <w:i/>
          <w:sz w:val="20"/>
        </w:rPr>
        <w:t>te ’s</w:t>
      </w:r>
      <w:proofErr w:type="gramEnd"/>
      <w:r w:rsidR="00FA5DD5" w:rsidRPr="00F23B63">
        <w:rPr>
          <w:i/>
          <w:sz w:val="20"/>
        </w:rPr>
        <w:t>-</w:t>
      </w:r>
      <w:r w:rsidRPr="00F23B63">
        <w:rPr>
          <w:i/>
          <w:sz w:val="20"/>
        </w:rPr>
        <w:t>Hertogenbosch.</w:t>
      </w:r>
      <w:r w:rsidRPr="00F23B63">
        <w:rPr>
          <w:sz w:val="20"/>
        </w:rPr>
        <w:t xml:space="preserve"> (2010). Reviewed by S. Oosterwijk, XXVI: 130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132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Owen, K., </w:t>
      </w:r>
      <w:r w:rsidRPr="00F23B63">
        <w:rPr>
          <w:i/>
          <w:sz w:val="20"/>
        </w:rPr>
        <w:t>Identity, commemoration and dying well.</w:t>
      </w:r>
      <w:proofErr w:type="gramEnd"/>
      <w:r w:rsidRPr="00F23B63">
        <w:rPr>
          <w:i/>
          <w:sz w:val="20"/>
        </w:rPr>
        <w:t xml:space="preserve"> Exploring the relationship between the </w:t>
      </w:r>
      <w:r w:rsidRPr="00F23B63">
        <w:rPr>
          <w:sz w:val="20"/>
        </w:rPr>
        <w:t>Ars Moriendi</w:t>
      </w:r>
      <w:r w:rsidRPr="00F23B63">
        <w:rPr>
          <w:i/>
          <w:sz w:val="20"/>
        </w:rPr>
        <w:t xml:space="preserve"> tradition and the material culture of deat</w:t>
      </w:r>
      <w:r w:rsidR="00FC400D" w:rsidRPr="00F23B63">
        <w:rPr>
          <w:i/>
          <w:sz w:val="20"/>
        </w:rPr>
        <w:t>h in Gloucestershire, c.</w:t>
      </w:r>
      <w:r w:rsidRPr="00F23B63">
        <w:rPr>
          <w:i/>
          <w:sz w:val="20"/>
        </w:rPr>
        <w:t>1350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1700AD.</w:t>
      </w:r>
      <w:r w:rsidRPr="00F23B63">
        <w:rPr>
          <w:sz w:val="20"/>
        </w:rPr>
        <w:t xml:space="preserve"> (2010). Reviewed by S. Badham, XXVI: 123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129</w:t>
      </w:r>
    </w:p>
    <w:p w:rsidR="007E2A08" w:rsidRPr="00F23B63" w:rsidRDefault="007E2A0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Owen</w:t>
      </w:r>
      <w:r w:rsidR="00FC400D" w:rsidRPr="00F23B63">
        <w:rPr>
          <w:sz w:val="20"/>
        </w:rPr>
        <w:t>-</w:t>
      </w:r>
      <w:r w:rsidRPr="00F23B63">
        <w:rPr>
          <w:sz w:val="20"/>
        </w:rPr>
        <w:t xml:space="preserve">Crocker, G.R., Coatsworth, E. and Hayward, M., eds., </w:t>
      </w:r>
      <w:r w:rsidRPr="00F23B63">
        <w:rPr>
          <w:i/>
          <w:sz w:val="20"/>
        </w:rPr>
        <w:t>Encyclopedia of dress and textiles in the British Isles c.450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1450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(2012). Reviewed by M. Scott, XXVIII: 150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151</w:t>
      </w:r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BF5FF9" w:rsidRPr="00F23B63" w:rsidRDefault="00BF5FF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Pallister, J., </w:t>
      </w:r>
      <w:r w:rsidRPr="00F23B63">
        <w:rPr>
          <w:i/>
          <w:sz w:val="20"/>
        </w:rPr>
        <w:t>Sacred spaces: contemporary religious architecture.</w:t>
      </w:r>
      <w:r w:rsidRPr="00F23B63">
        <w:rPr>
          <w:sz w:val="20"/>
        </w:rPr>
        <w:t xml:space="preserve"> (2015). Reviewed by J.S. Curl, XXX: 238</w:t>
      </w:r>
      <w:r w:rsidR="00FC400D" w:rsidRPr="00F23B63">
        <w:rPr>
          <w:sz w:val="20"/>
        </w:rPr>
        <w:t>–</w:t>
      </w:r>
      <w:r w:rsidRPr="00F23B63">
        <w:rPr>
          <w:sz w:val="20"/>
        </w:rPr>
        <w:t>239</w:t>
      </w:r>
    </w:p>
    <w:p w:rsidR="00DF793D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lastRenderedPageBreak/>
        <w:t xml:space="preserve">Panzanelli, R. et al., eds.,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color of life: polychromy in sculpture from Antiquity to the present. </w:t>
      </w:r>
      <w:r w:rsidRPr="00F23B63">
        <w:rPr>
          <w:sz w:val="20"/>
        </w:rPr>
        <w:t>(2008). Reviewed by S. Badham, XXIII: 149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150</w:t>
      </w:r>
    </w:p>
    <w:p w:rsidR="00DF793D" w:rsidRPr="00F23B63" w:rsidRDefault="00DF793D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Penman, M., ed., </w:t>
      </w:r>
      <w:r w:rsidRPr="00F23B63">
        <w:rPr>
          <w:i/>
          <w:sz w:val="20"/>
        </w:rPr>
        <w:t>Monuments and monumentality across medieval and early modern Europe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(2013). Reviewed by S. Badham, XXVIII: 139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145</w:t>
      </w:r>
    </w:p>
    <w:p w:rsidR="009600A7" w:rsidRPr="00F23B63" w:rsidRDefault="009600A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Perkinson, S. and Turel, N., eds., </w:t>
      </w:r>
      <w:r w:rsidRPr="00F23B63">
        <w:rPr>
          <w:i/>
          <w:sz w:val="20"/>
        </w:rPr>
        <w:t>Picturing Death 1200–1600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(2020). Reviewed by S. Oosterwijk, XXXVI: 220–223</w:t>
      </w:r>
    </w:p>
    <w:p w:rsidR="00D42F74" w:rsidRPr="00F23B63" w:rsidRDefault="00D42F7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Powell, K., </w:t>
      </w:r>
      <w:r w:rsidRPr="00F23B63">
        <w:rPr>
          <w:i/>
          <w:sz w:val="20"/>
        </w:rPr>
        <w:t>Donald Buttress</w:t>
      </w:r>
      <w:r w:rsidRPr="00F23B63">
        <w:rPr>
          <w:sz w:val="20"/>
        </w:rPr>
        <w:t>. (2022). Reviewed by J. Goodall:</w:t>
      </w:r>
      <w:r w:rsidR="00D25730" w:rsidRPr="00F23B63">
        <w:rPr>
          <w:sz w:val="20"/>
        </w:rPr>
        <w:t xml:space="preserve"> XXXVII:</w:t>
      </w:r>
      <w:r w:rsidRPr="00F23B63">
        <w:rPr>
          <w:sz w:val="20"/>
        </w:rPr>
        <w:t xml:space="preserve"> 188–189</w:t>
      </w:r>
    </w:p>
    <w:p w:rsidR="00B27411" w:rsidRPr="00F23B63" w:rsidRDefault="00B2741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Probst, G., </w:t>
      </w:r>
      <w:r w:rsidRPr="00F23B63">
        <w:rPr>
          <w:i/>
          <w:sz w:val="20"/>
        </w:rPr>
        <w:t xml:space="preserve">Die memoria der Herren von Lichtenberg in Neuwieler (Elsass). </w:t>
      </w:r>
      <w:proofErr w:type="gramStart"/>
      <w:r w:rsidRPr="00F23B63">
        <w:rPr>
          <w:i/>
          <w:sz w:val="20"/>
        </w:rPr>
        <w:t>Adelphus-Teppiche, Hochgrab Ludwigs V. († 1471), Heiliges Grab (1478), Glasmalereien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(2015). Reviewed by </w:t>
      </w:r>
      <w:r w:rsidR="00F70577" w:rsidRPr="00F23B63">
        <w:rPr>
          <w:sz w:val="20"/>
        </w:rPr>
        <w:t>H. Tummers. XXXI: 257–9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Pullan, M., </w:t>
      </w:r>
      <w:r w:rsidRPr="00F23B63">
        <w:rPr>
          <w:i/>
          <w:sz w:val="20"/>
        </w:rPr>
        <w:t>The monuments of the parish church of St Peter</w:t>
      </w:r>
      <w:r w:rsidR="00FA5DD5" w:rsidRPr="00F23B63">
        <w:rPr>
          <w:i/>
          <w:sz w:val="20"/>
        </w:rPr>
        <w:t>-</w:t>
      </w:r>
      <w:r w:rsidRPr="00F23B63">
        <w:rPr>
          <w:i/>
          <w:sz w:val="20"/>
        </w:rPr>
        <w:t>at</w:t>
      </w:r>
      <w:r w:rsidR="00FA5DD5" w:rsidRPr="00F23B63">
        <w:rPr>
          <w:i/>
          <w:sz w:val="20"/>
        </w:rPr>
        <w:t>-</w:t>
      </w:r>
      <w:r w:rsidRPr="00F23B63">
        <w:rPr>
          <w:i/>
          <w:sz w:val="20"/>
        </w:rPr>
        <w:t>Leeds.</w:t>
      </w:r>
      <w:proofErr w:type="gramEnd"/>
      <w:r w:rsidRPr="00F23B63">
        <w:rPr>
          <w:sz w:val="20"/>
        </w:rPr>
        <w:t xml:space="preserve"> (2007). Reviewed by P. Hacker, XXIII: 159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160</w:t>
      </w:r>
    </w:p>
    <w:p w:rsidR="00FB47F1" w:rsidRPr="00F23B63" w:rsidRDefault="00FB47F1">
      <w:pPr>
        <w:pStyle w:val="BodyText"/>
        <w:spacing w:line="240" w:lineRule="auto"/>
        <w:ind w:left="284" w:hanging="284"/>
        <w:rPr>
          <w:sz w:val="20"/>
        </w:rPr>
      </w:pPr>
    </w:p>
    <w:p w:rsidR="00FB47F1" w:rsidRPr="00F23B63" w:rsidRDefault="00FB47F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Quash, B. et al., eds., </w:t>
      </w:r>
      <w:proofErr w:type="gramStart"/>
      <w:r w:rsidRPr="00F23B63">
        <w:rPr>
          <w:i/>
          <w:sz w:val="20"/>
        </w:rPr>
        <w:t>Visualising</w:t>
      </w:r>
      <w:proofErr w:type="gramEnd"/>
      <w:r w:rsidRPr="00F23B63">
        <w:rPr>
          <w:i/>
          <w:sz w:val="20"/>
        </w:rPr>
        <w:t xml:space="preserve"> a sacred city: London, art, and religion</w:t>
      </w:r>
      <w:r w:rsidRPr="00F23B63">
        <w:rPr>
          <w:sz w:val="20"/>
        </w:rPr>
        <w:t>. (2017). Reviewed by J.S. Curl, XXXII:</w:t>
      </w:r>
      <w:r w:rsidR="00FB1D75" w:rsidRPr="00F23B63">
        <w:rPr>
          <w:sz w:val="20"/>
        </w:rPr>
        <w:t xml:space="preserve"> 190–</w:t>
      </w:r>
      <w:r w:rsidRPr="00F23B63">
        <w:rPr>
          <w:sz w:val="20"/>
        </w:rPr>
        <w:t>191</w:t>
      </w:r>
    </w:p>
    <w:p w:rsidR="005742EF" w:rsidRPr="00F23B63" w:rsidRDefault="005742EF">
      <w:pPr>
        <w:pStyle w:val="BodyText"/>
        <w:spacing w:line="240" w:lineRule="auto"/>
        <w:ind w:left="284" w:hanging="284"/>
        <w:rPr>
          <w:sz w:val="20"/>
        </w:rPr>
      </w:pPr>
    </w:p>
    <w:p w:rsidR="00A449D3" w:rsidRPr="00F23B63" w:rsidRDefault="005742E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Racine, M., ed., </w:t>
      </w:r>
      <w:proofErr w:type="gramStart"/>
      <w:r w:rsidRPr="00F23B63">
        <w:rPr>
          <w:i/>
          <w:sz w:val="20"/>
        </w:rPr>
        <w:t>Never</w:t>
      </w:r>
      <w:proofErr w:type="gramEnd"/>
      <w:r w:rsidRPr="00F23B63">
        <w:rPr>
          <w:i/>
          <w:sz w:val="20"/>
        </w:rPr>
        <w:t xml:space="preserve"> again: Gardens of peace.</w:t>
      </w:r>
      <w:r w:rsidRPr="00F23B63">
        <w:rPr>
          <w:sz w:val="20"/>
        </w:rPr>
        <w:t xml:space="preserve"> (2020). Reviewed by J. Trigg, XXXV: 214–216</w:t>
      </w:r>
    </w:p>
    <w:p w:rsidR="00A449D3" w:rsidRPr="00F23B63" w:rsidRDefault="00A449D3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Ramakers, B. and Woud, E.H., eds., </w:t>
      </w:r>
      <w:r w:rsidRPr="00F23B63">
        <w:rPr>
          <w:i/>
          <w:sz w:val="20"/>
        </w:rPr>
        <w:t>Art and death in the Netherlands 1400-1800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(2022). Reviewed by S. Oosterwijk, XXXVIII: 147–149</w:t>
      </w:r>
    </w:p>
    <w:p w:rsidR="00CF5E60" w:rsidRPr="00F23B63" w:rsidRDefault="00CF5E6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Rauer, G., </w:t>
      </w:r>
      <w:r w:rsidRPr="00F23B63">
        <w:rPr>
          <w:i/>
          <w:sz w:val="20"/>
        </w:rPr>
        <w:t xml:space="preserve">Wenn Ewigkeit vergänglich wird. </w:t>
      </w:r>
      <w:proofErr w:type="gramStart"/>
      <w:r w:rsidRPr="00F23B63">
        <w:rPr>
          <w:i/>
          <w:sz w:val="20"/>
        </w:rPr>
        <w:t>Londons</w:t>
      </w:r>
      <w:proofErr w:type="gramEnd"/>
      <w:r w:rsidRPr="00F23B63">
        <w:rPr>
          <w:i/>
          <w:sz w:val="20"/>
        </w:rPr>
        <w:t xml:space="preserve"> viktorianische Gartenfriedhő</w:t>
      </w:r>
      <w:r w:rsidR="00A5577B" w:rsidRPr="00F23B63">
        <w:rPr>
          <w:i/>
          <w:sz w:val="20"/>
        </w:rPr>
        <w:t>fe gestern und heute</w:t>
      </w:r>
      <w:r w:rsidR="00A5577B" w:rsidRPr="00F23B63">
        <w:rPr>
          <w:sz w:val="20"/>
        </w:rPr>
        <w:t>. (2021) Reviewed by P Ward-Jackson, XXXVI: 249–250</w:t>
      </w:r>
    </w:p>
    <w:p w:rsidR="008B4F1A" w:rsidRPr="00F23B63" w:rsidRDefault="00E10B83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Rehberger, L.R. </w:t>
      </w:r>
      <w:r w:rsidRPr="00F23B63">
        <w:rPr>
          <w:i/>
          <w:sz w:val="20"/>
        </w:rPr>
        <w:t>Die Grabmalkunst von Karl Friedrich Schinkel (1781–1841)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(2017). Revie</w:t>
      </w:r>
      <w:r w:rsidR="008838E2" w:rsidRPr="00F23B63">
        <w:rPr>
          <w:sz w:val="20"/>
        </w:rPr>
        <w:t>wed by V.M. Naito, XXXIII: 150–</w:t>
      </w:r>
      <w:r w:rsidRPr="00F23B63">
        <w:rPr>
          <w:sz w:val="20"/>
        </w:rPr>
        <w:t>151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Reynolds, C., ed., </w:t>
      </w:r>
      <w:r w:rsidRPr="00F23B63">
        <w:rPr>
          <w:i/>
          <w:sz w:val="20"/>
        </w:rPr>
        <w:t>Surveyors of the fabric of Westminster Abbey, 1827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1906</w:t>
      </w:r>
      <w:r w:rsidR="00635B61" w:rsidRPr="00F23B63">
        <w:rPr>
          <w:i/>
          <w:sz w:val="20"/>
        </w:rPr>
        <w:t>: reports and letters</w:t>
      </w:r>
      <w:r w:rsidRPr="00F23B63">
        <w:rPr>
          <w:sz w:val="20"/>
        </w:rPr>
        <w:t>. (2011). Reviewed by T</w:t>
      </w:r>
      <w:r w:rsidR="00E10B83" w:rsidRPr="00F23B63">
        <w:rPr>
          <w:sz w:val="20"/>
        </w:rPr>
        <w:t>.</w:t>
      </w:r>
      <w:r w:rsidRPr="00F23B63">
        <w:rPr>
          <w:sz w:val="20"/>
        </w:rPr>
        <w:t xml:space="preserve"> Tatton</w:t>
      </w:r>
      <w:r w:rsidR="00FA5DD5" w:rsidRPr="00F23B63">
        <w:rPr>
          <w:sz w:val="20"/>
        </w:rPr>
        <w:t>-</w:t>
      </w:r>
      <w:r w:rsidRPr="00F23B63">
        <w:rPr>
          <w:sz w:val="20"/>
        </w:rPr>
        <w:t>Brown, XXVII: 127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128</w:t>
      </w:r>
    </w:p>
    <w:p w:rsidR="009D17B8" w:rsidRPr="00F23B63" w:rsidRDefault="009D17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Richards, A., </w:t>
      </w:r>
      <w:r w:rsidRPr="00F23B63">
        <w:rPr>
          <w:i/>
          <w:sz w:val="20"/>
        </w:rPr>
        <w:t>The flag: the story of Revd David Railton MC and the tomb of the Unknown Warrior</w:t>
      </w:r>
      <w:r w:rsidRPr="00F23B63">
        <w:rPr>
          <w:sz w:val="20"/>
        </w:rPr>
        <w:t>. (2018). Reviewed by O. Harris, XXXIV: 230–231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Ricketts, A., </w:t>
      </w:r>
      <w:proofErr w:type="gramStart"/>
      <w:r w:rsidRPr="00F23B63">
        <w:rPr>
          <w:i/>
          <w:sz w:val="20"/>
        </w:rPr>
        <w:t>The</w:t>
      </w:r>
      <w:proofErr w:type="gramEnd"/>
      <w:r w:rsidR="00E10B83" w:rsidRPr="00F23B63">
        <w:rPr>
          <w:i/>
          <w:sz w:val="20"/>
        </w:rPr>
        <w:t xml:space="preserve"> </w:t>
      </w:r>
      <w:r w:rsidRPr="00F23B63">
        <w:rPr>
          <w:i/>
          <w:sz w:val="20"/>
        </w:rPr>
        <w:t xml:space="preserve">English country house chapel. </w:t>
      </w:r>
      <w:proofErr w:type="gramStart"/>
      <w:r w:rsidRPr="00F23B63">
        <w:rPr>
          <w:i/>
          <w:sz w:val="20"/>
        </w:rPr>
        <w:t>Building a Protestant tradition.</w:t>
      </w:r>
      <w:proofErr w:type="gramEnd"/>
      <w:r w:rsidRPr="00F23B63">
        <w:rPr>
          <w:sz w:val="20"/>
        </w:rPr>
        <w:t xml:space="preserve"> (2007). Reviewed by K. Bristol, XXIII: 153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154</w:t>
      </w:r>
    </w:p>
    <w:p w:rsidR="004D28B1" w:rsidRPr="00F23B63" w:rsidRDefault="004D28B1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Rodwell, W. and Neal, D.S., </w:t>
      </w:r>
      <w:r w:rsidRPr="00F23B63">
        <w:rPr>
          <w:i/>
          <w:sz w:val="20"/>
        </w:rPr>
        <w:t>The Cosmatesque mosaics of Westminster Abbey.</w:t>
      </w:r>
      <w:proofErr w:type="gramEnd"/>
      <w:r w:rsidRPr="00F23B63">
        <w:rPr>
          <w:i/>
          <w:sz w:val="20"/>
        </w:rPr>
        <w:t xml:space="preserve"> The pavements and royal tombs: History, archaeology architecture and conservation.</w:t>
      </w:r>
      <w:r w:rsidRPr="00F23B63">
        <w:rPr>
          <w:sz w:val="20"/>
        </w:rPr>
        <w:t xml:space="preserve"> (2019). Reviewed by N. Saul, XXXV: 193–196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lastRenderedPageBreak/>
        <w:t xml:space="preserve">Roffey, S., </w:t>
      </w:r>
      <w:r w:rsidRPr="00F23B63">
        <w:rPr>
          <w:i/>
          <w:sz w:val="20"/>
        </w:rPr>
        <w:t>Chantry chapels and medieval strategies for the afterlife.</w:t>
      </w:r>
      <w:proofErr w:type="gramEnd"/>
      <w:r w:rsidRPr="00F23B63">
        <w:rPr>
          <w:sz w:val="20"/>
        </w:rPr>
        <w:t xml:space="preserve"> (2008). Reviewed by S.</w:t>
      </w:r>
      <w:r w:rsidR="00FC400D" w:rsidRPr="00F23B63">
        <w:rPr>
          <w:sz w:val="20"/>
        </w:rPr>
        <w:t xml:space="preserve"> </w:t>
      </w:r>
      <w:r w:rsidRPr="00F23B63">
        <w:rPr>
          <w:sz w:val="20"/>
        </w:rPr>
        <w:t>Badham, XXIV: 132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133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Roscoe, I., </w:t>
      </w:r>
      <w:r w:rsidRPr="00F23B63">
        <w:rPr>
          <w:i/>
          <w:sz w:val="20"/>
        </w:rPr>
        <w:t>Peter Scheemakers</w:t>
      </w:r>
      <w:r w:rsidRPr="00F23B63">
        <w:rPr>
          <w:sz w:val="20"/>
        </w:rPr>
        <w:t>. (1999). Reviewed by J. Physick, XIV: 142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143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Roscoe, I.</w:t>
      </w:r>
      <w:r w:rsidR="00BB7287" w:rsidRPr="00F23B63">
        <w:rPr>
          <w:sz w:val="20"/>
        </w:rPr>
        <w:t>,</w:t>
      </w:r>
      <w:r w:rsidRPr="00F23B63">
        <w:rPr>
          <w:sz w:val="20"/>
        </w:rPr>
        <w:t xml:space="preserve"> et al., </w:t>
      </w:r>
      <w:r w:rsidRPr="00F23B63">
        <w:rPr>
          <w:i/>
          <w:sz w:val="20"/>
        </w:rPr>
        <w:t>A biographical dictionary of sculptors in Britain 1660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1851</w:t>
      </w:r>
      <w:r w:rsidRPr="00F23B63">
        <w:rPr>
          <w:sz w:val="20"/>
        </w:rPr>
        <w:t>. (2009). Reviewed by J. Wilson, XXV: 167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170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Rosenthal, J.T., </w:t>
      </w:r>
      <w:r w:rsidRPr="00F23B63">
        <w:rPr>
          <w:i/>
          <w:sz w:val="20"/>
        </w:rPr>
        <w:t>Margaret Paston’s piety</w:t>
      </w:r>
      <w:r w:rsidRPr="00F23B63">
        <w:rPr>
          <w:sz w:val="20"/>
        </w:rPr>
        <w:t>. (2010). Reviewed by R. Kinsey, XXVII: 117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118</w:t>
      </w:r>
    </w:p>
    <w:p w:rsidR="00A122E7" w:rsidRPr="00F23B63" w:rsidRDefault="00B2570B" w:rsidP="00487A2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Rosewe</w:t>
      </w:r>
      <w:r w:rsidR="00487A28" w:rsidRPr="00F23B63">
        <w:rPr>
          <w:sz w:val="20"/>
        </w:rPr>
        <w:t xml:space="preserve">ll, R., </w:t>
      </w:r>
      <w:r w:rsidR="00487A28" w:rsidRPr="00F23B63">
        <w:rPr>
          <w:i/>
          <w:sz w:val="20"/>
        </w:rPr>
        <w:t>Stained glass.</w:t>
      </w:r>
      <w:r w:rsidR="00487A28" w:rsidRPr="00F23B63">
        <w:rPr>
          <w:sz w:val="20"/>
        </w:rPr>
        <w:t xml:space="preserve"> Reviewed by E. Pridgeon, XXVIII: 154</w:t>
      </w:r>
      <w:r w:rsidR="00FC400D" w:rsidRPr="00F23B63">
        <w:rPr>
          <w:sz w:val="20"/>
        </w:rPr>
        <w:t>–</w:t>
      </w:r>
      <w:r w:rsidR="00487A28" w:rsidRPr="00F23B63">
        <w:rPr>
          <w:sz w:val="20"/>
        </w:rPr>
        <w:t>156</w:t>
      </w:r>
    </w:p>
    <w:p w:rsidR="00487A28" w:rsidRPr="00F23B63" w:rsidRDefault="00B2570B" w:rsidP="00A122E7">
      <w:pPr>
        <w:pStyle w:val="BodyText"/>
        <w:spacing w:line="240" w:lineRule="auto"/>
        <w:ind w:left="284"/>
        <w:rPr>
          <w:sz w:val="20"/>
        </w:rPr>
      </w:pPr>
      <w:proofErr w:type="gramStart"/>
      <w:r w:rsidRPr="00F23B63">
        <w:rPr>
          <w:i/>
          <w:sz w:val="20"/>
        </w:rPr>
        <w:t>Medieval wall paintings.</w:t>
      </w:r>
      <w:proofErr w:type="gramEnd"/>
      <w:r w:rsidRPr="00F23B63">
        <w:rPr>
          <w:sz w:val="20"/>
        </w:rPr>
        <w:t xml:space="preserve"> (2014). Reviewed by E. Pridgeon</w:t>
      </w:r>
      <w:r w:rsidR="00A6014E" w:rsidRPr="00F23B63">
        <w:rPr>
          <w:sz w:val="20"/>
        </w:rPr>
        <w:t>, XXIX: 165</w:t>
      </w:r>
    </w:p>
    <w:p w:rsidR="0019562C" w:rsidRPr="00F23B63" w:rsidRDefault="0019562C" w:rsidP="00487A2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Ross, P., </w:t>
      </w:r>
      <w:r w:rsidRPr="00F23B63">
        <w:rPr>
          <w:i/>
          <w:sz w:val="20"/>
        </w:rPr>
        <w:t>A tomb with a view: The stories and glories of graveyards</w:t>
      </w:r>
      <w:r w:rsidRPr="00F23B63">
        <w:rPr>
          <w:sz w:val="20"/>
        </w:rPr>
        <w:t xml:space="preserve">. (2020). Reviewed by J. Marriott, XXXV: </w:t>
      </w:r>
      <w:r w:rsidR="00864189" w:rsidRPr="00F23B63">
        <w:rPr>
          <w:sz w:val="20"/>
        </w:rPr>
        <w:t>218–219</w:t>
      </w:r>
    </w:p>
    <w:p w:rsidR="00487A28" w:rsidRPr="00F23B63" w:rsidRDefault="005A600E" w:rsidP="00487A2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Rousseau, M</w:t>
      </w:r>
      <w:r w:rsidR="00FA5DD5" w:rsidRPr="00F23B63">
        <w:rPr>
          <w:sz w:val="20"/>
        </w:rPr>
        <w:t>-</w:t>
      </w:r>
      <w:r w:rsidRPr="00F23B63">
        <w:rPr>
          <w:sz w:val="20"/>
        </w:rPr>
        <w:t xml:space="preserve">H., </w:t>
      </w:r>
      <w:r w:rsidRPr="00F23B63">
        <w:rPr>
          <w:i/>
          <w:sz w:val="20"/>
        </w:rPr>
        <w:t>Saving the souls of medieval London.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Perpetual chantries at St Paul’s Cathedral, c.1200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1548.</w:t>
      </w:r>
      <w:proofErr w:type="gramEnd"/>
      <w:r w:rsidRPr="00F23B63">
        <w:rPr>
          <w:sz w:val="20"/>
        </w:rPr>
        <w:t xml:space="preserve"> (2011). Rev</w:t>
      </w:r>
      <w:r w:rsidR="00487A28" w:rsidRPr="00F23B63">
        <w:rPr>
          <w:sz w:val="20"/>
        </w:rPr>
        <w:t>iewed by N. Saul, XXVII: 118</w:t>
      </w:r>
      <w:r w:rsidR="00FC400D" w:rsidRPr="00F23B63">
        <w:rPr>
          <w:sz w:val="20"/>
        </w:rPr>
        <w:t>–</w:t>
      </w:r>
      <w:r w:rsidR="00487A28" w:rsidRPr="00F23B63">
        <w:rPr>
          <w:sz w:val="20"/>
        </w:rPr>
        <w:t>119</w:t>
      </w:r>
    </w:p>
    <w:p w:rsidR="002968E7" w:rsidRPr="00F23B63" w:rsidRDefault="002968E7" w:rsidP="00487A28">
      <w:pPr>
        <w:pStyle w:val="BodyText"/>
        <w:spacing w:line="240" w:lineRule="auto"/>
        <w:ind w:left="284" w:hanging="284"/>
        <w:rPr>
          <w:sz w:val="20"/>
        </w:rPr>
      </w:pPr>
    </w:p>
    <w:p w:rsidR="004F6EA6" w:rsidRPr="00F23B63" w:rsidRDefault="004F6EA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Sanke, M., </w:t>
      </w:r>
      <w:r w:rsidRPr="00F23B63">
        <w:rPr>
          <w:i/>
          <w:sz w:val="20"/>
        </w:rPr>
        <w:t>Die Gräber geistlicher Eliten Europas von der Spätantike bis zur Neuzeit: Archäologische Studien zu</w:t>
      </w:r>
      <w:r w:rsidR="00A742B9" w:rsidRPr="00F23B63">
        <w:rPr>
          <w:i/>
          <w:sz w:val="20"/>
        </w:rPr>
        <w:t>r ma</w:t>
      </w:r>
      <w:r w:rsidRPr="00F23B63">
        <w:rPr>
          <w:i/>
          <w:sz w:val="20"/>
        </w:rPr>
        <w:t>teriellen Reflexion von Jenseitsvorstellung</w:t>
      </w:r>
      <w:r w:rsidR="00A742B9" w:rsidRPr="00F23B63">
        <w:rPr>
          <w:i/>
          <w:sz w:val="20"/>
        </w:rPr>
        <w:t>en</w:t>
      </w:r>
      <w:r w:rsidRPr="00F23B63">
        <w:rPr>
          <w:i/>
          <w:sz w:val="20"/>
        </w:rPr>
        <w:t xml:space="preserve"> und ihrem Wandel</w:t>
      </w:r>
      <w:r w:rsidRPr="00F23B63">
        <w:rPr>
          <w:sz w:val="20"/>
        </w:rPr>
        <w:t xml:space="preserve">. (2012). </w:t>
      </w:r>
      <w:r w:rsidR="002A38FF" w:rsidRPr="00F23B63">
        <w:rPr>
          <w:sz w:val="20"/>
        </w:rPr>
        <w:t xml:space="preserve">Reviewed by J. Olchawa, XXIX: </w:t>
      </w:r>
      <w:r w:rsidRPr="00F23B63">
        <w:rPr>
          <w:sz w:val="20"/>
        </w:rPr>
        <w:t>189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191</w:t>
      </w:r>
    </w:p>
    <w:p w:rsidR="00E35514" w:rsidRPr="00F23B63" w:rsidRDefault="00E3551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Saul, N., </w:t>
      </w:r>
      <w:r w:rsidRPr="00F23B63">
        <w:rPr>
          <w:i/>
          <w:sz w:val="20"/>
        </w:rPr>
        <w:t>Decorated in glory: church building in Herefordshire in the fourteenth century</w:t>
      </w:r>
      <w:r w:rsidRPr="00F23B63">
        <w:rPr>
          <w:sz w:val="20"/>
        </w:rPr>
        <w:t>. (2020). Reviewed by I. Bass, XXXVI: 227–228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Saul, N., </w:t>
      </w:r>
      <w:r w:rsidRPr="00F23B63">
        <w:rPr>
          <w:i/>
          <w:sz w:val="20"/>
        </w:rPr>
        <w:t>English church monuments in the Middle Ages: history and representation.</w:t>
      </w:r>
      <w:r w:rsidRPr="00F23B63">
        <w:rPr>
          <w:sz w:val="20"/>
        </w:rPr>
        <w:t xml:space="preserve"> (2009). Reviewed by P.J. Lankester, XXIV: 127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128</w:t>
      </w:r>
    </w:p>
    <w:p w:rsidR="00900B41" w:rsidRPr="00F23B63" w:rsidRDefault="00900B4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Saul, N., </w:t>
      </w:r>
      <w:r w:rsidRPr="00F23B63">
        <w:rPr>
          <w:i/>
          <w:sz w:val="20"/>
        </w:rPr>
        <w:t>Lordship and faith: the English gentry and the parish church in the middle Ages</w:t>
      </w:r>
      <w:r w:rsidRPr="00F23B63">
        <w:rPr>
          <w:sz w:val="20"/>
        </w:rPr>
        <w:t>. (2017). Reviewed by P. Coss, XXXII: 159–161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Saunders, M., </w:t>
      </w:r>
      <w:r w:rsidRPr="00F23B63">
        <w:rPr>
          <w:i/>
          <w:sz w:val="20"/>
        </w:rPr>
        <w:t>Saving churches, The Friends of Friendless Churches: the first 50 years.</w:t>
      </w:r>
      <w:r w:rsidRPr="00F23B63">
        <w:rPr>
          <w:sz w:val="20"/>
        </w:rPr>
        <w:t xml:space="preserve"> (2010). Reviewed by J. Litten, XXVI: 143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144</w:t>
      </w:r>
    </w:p>
    <w:p w:rsidR="0011532E" w:rsidRPr="00F23B63" w:rsidRDefault="0011532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Schilling, M. and Steiger, J.A., Die sarkophage des Coelestin Hoffman von Greiffenpfeil (1635-1688) und seiner ehefrau Johanna Margaretha (1636-1689) in St. Marien zu Frankfurt an der Oder. (2024). Reviewed by S. Oosterwijk, XXXIX: 152–153</w:t>
      </w:r>
    </w:p>
    <w:p w:rsidR="00E05BF0" w:rsidRPr="00F23B63" w:rsidRDefault="00E05BF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Schmitz-Esser, R., </w:t>
      </w:r>
      <w:r w:rsidRPr="00F23B63">
        <w:rPr>
          <w:i/>
          <w:sz w:val="20"/>
        </w:rPr>
        <w:t xml:space="preserve">The corpse in the </w:t>
      </w:r>
      <w:proofErr w:type="gramStart"/>
      <w:r w:rsidRPr="00F23B63">
        <w:rPr>
          <w:i/>
          <w:sz w:val="20"/>
        </w:rPr>
        <w:t>Middle</w:t>
      </w:r>
      <w:proofErr w:type="gramEnd"/>
      <w:r w:rsidRPr="00F23B63">
        <w:rPr>
          <w:i/>
          <w:sz w:val="20"/>
        </w:rPr>
        <w:t xml:space="preserve"> Ages: embalming, cremating, and the cultural construction of the dead body</w:t>
      </w:r>
      <w:r w:rsidRPr="00F23B63">
        <w:rPr>
          <w:sz w:val="20"/>
        </w:rPr>
        <w:t>. (2020). Reviewed by C. Steer, XXXVIII:</w:t>
      </w:r>
      <w:r w:rsidR="00D878F9" w:rsidRPr="00F23B63">
        <w:rPr>
          <w:sz w:val="20"/>
        </w:rPr>
        <w:t xml:space="preserve"> </w:t>
      </w:r>
      <w:r w:rsidRPr="00F23B63">
        <w:rPr>
          <w:sz w:val="20"/>
        </w:rPr>
        <w:t>144–145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Scholten, F., </w:t>
      </w:r>
      <w:r w:rsidR="00FA5DD5" w:rsidRPr="00F23B63">
        <w:rPr>
          <w:i/>
          <w:sz w:val="20"/>
        </w:rPr>
        <w:t>Sumptuous memories -</w:t>
      </w:r>
      <w:r w:rsidRPr="00F23B63">
        <w:rPr>
          <w:i/>
          <w:sz w:val="20"/>
        </w:rPr>
        <w:t>studies in seventeenth century Dutch tomb sculpture</w:t>
      </w:r>
      <w:r w:rsidRPr="00F23B63">
        <w:rPr>
          <w:sz w:val="20"/>
        </w:rPr>
        <w:t>. (2003). Reviewed by J. Lord, XVIII: 93</w:t>
      </w:r>
      <w:r w:rsidR="00FC400D" w:rsidRPr="00F23B63">
        <w:rPr>
          <w:sz w:val="20"/>
        </w:rPr>
        <w:t>–</w:t>
      </w:r>
      <w:r w:rsidRPr="00F23B63">
        <w:rPr>
          <w:sz w:val="20"/>
        </w:rPr>
        <w:lastRenderedPageBreak/>
        <w:t>94, Reviewed by S. Oosterwijk, XX: 125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Scholten, F. and Verber, M., </w:t>
      </w:r>
      <w:r w:rsidRPr="00F23B63">
        <w:rPr>
          <w:i/>
          <w:sz w:val="20"/>
        </w:rPr>
        <w:t>From Vulcan’s forge. Bronzes from the Rijksmuseum, Amsterdam, 1450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1800</w:t>
      </w:r>
      <w:r w:rsidRPr="00F23B63">
        <w:rPr>
          <w:sz w:val="20"/>
        </w:rPr>
        <w:t>. (2005). Reviewed by S. Badham,</w:t>
      </w:r>
      <w:r w:rsidR="00635B61" w:rsidRPr="00F23B63">
        <w:rPr>
          <w:sz w:val="20"/>
        </w:rPr>
        <w:t xml:space="preserve"> XXI: 194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196</w:t>
      </w:r>
    </w:p>
    <w:p w:rsidR="00C01DD3" w:rsidRPr="00F23B63" w:rsidRDefault="00C01DD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Schraven, M., </w:t>
      </w:r>
      <w:r w:rsidRPr="00F23B63">
        <w:rPr>
          <w:i/>
          <w:sz w:val="20"/>
        </w:rPr>
        <w:t>Festive funerals in early modern Italy: The art and culture of conspicuous commemoration.</w:t>
      </w:r>
      <w:r w:rsidRPr="00F23B63">
        <w:rPr>
          <w:sz w:val="20"/>
        </w:rPr>
        <w:t xml:space="preserve"> (2014). Reviewed by J. Richards, XXX: 220</w:t>
      </w:r>
      <w:r w:rsidR="00FC400D" w:rsidRPr="00F23B63">
        <w:rPr>
          <w:sz w:val="20"/>
        </w:rPr>
        <w:t>–</w:t>
      </w:r>
      <w:r w:rsidRPr="00F23B63">
        <w:rPr>
          <w:sz w:val="20"/>
        </w:rPr>
        <w:t>222</w:t>
      </w:r>
    </w:p>
    <w:p w:rsidR="00C01DD3" w:rsidRPr="00F23B63" w:rsidRDefault="00C01DD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Schulz, A.M., </w:t>
      </w:r>
      <w:r w:rsidRPr="00F23B63">
        <w:rPr>
          <w:i/>
          <w:sz w:val="20"/>
        </w:rPr>
        <w:t xml:space="preserve">The sculpture of Tullio Lombardo. </w:t>
      </w:r>
      <w:r w:rsidRPr="00F23B63">
        <w:rPr>
          <w:sz w:val="20"/>
        </w:rPr>
        <w:t>(2014). Reviewed by D. Howard, XXX: 222</w:t>
      </w:r>
      <w:r w:rsidR="00FC400D" w:rsidRPr="00F23B63">
        <w:rPr>
          <w:sz w:val="20"/>
        </w:rPr>
        <w:t>–</w:t>
      </w:r>
      <w:r w:rsidRPr="00F23B63">
        <w:rPr>
          <w:sz w:val="20"/>
        </w:rPr>
        <w:t>223</w:t>
      </w:r>
    </w:p>
    <w:p w:rsidR="0093778C" w:rsidRPr="00F23B63" w:rsidRDefault="0093778C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Schulz, A.M., </w:t>
      </w:r>
      <w:r w:rsidRPr="00F23B63">
        <w:rPr>
          <w:i/>
          <w:sz w:val="20"/>
        </w:rPr>
        <w:t>The history of Venetian Renaissance sculpture (ca. 1410–1530).</w:t>
      </w:r>
      <w:r w:rsidRPr="00F23B63">
        <w:rPr>
          <w:sz w:val="20"/>
        </w:rPr>
        <w:t xml:space="preserve"> (2017). Reviewed by D. Howard, XXXIII: 134–36</w:t>
      </w:r>
    </w:p>
    <w:p w:rsidR="00C01DD3" w:rsidRPr="00F23B63" w:rsidRDefault="00C01DD3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Schulze, S., </w:t>
      </w:r>
      <w:r w:rsidRPr="00F23B63">
        <w:rPr>
          <w:i/>
          <w:sz w:val="20"/>
        </w:rPr>
        <w:t>Mitteldeutsche Bildhauer der Renaissance und des Frü</w:t>
      </w:r>
      <w:r w:rsidR="00635B61" w:rsidRPr="00F23B63">
        <w:rPr>
          <w:i/>
          <w:sz w:val="20"/>
        </w:rPr>
        <w:t>h</w:t>
      </w:r>
      <w:r w:rsidRPr="00F23B63">
        <w:rPr>
          <w:i/>
          <w:sz w:val="20"/>
        </w:rPr>
        <w:t>barock.</w:t>
      </w:r>
      <w:proofErr w:type="gramEnd"/>
      <w:r w:rsidRPr="00F23B63">
        <w:rPr>
          <w:sz w:val="20"/>
        </w:rPr>
        <w:t xml:space="preserve"> (2014). Reviewed by H. Tummers, XXX: 224</w:t>
      </w:r>
      <w:r w:rsidR="00FC400D" w:rsidRPr="00F23B63">
        <w:rPr>
          <w:sz w:val="20"/>
        </w:rPr>
        <w:t>–</w:t>
      </w:r>
      <w:r w:rsidRPr="00F23B63">
        <w:rPr>
          <w:sz w:val="20"/>
        </w:rPr>
        <w:t>226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Scott, M., </w:t>
      </w:r>
      <w:r w:rsidRPr="00F23B63">
        <w:rPr>
          <w:i/>
          <w:sz w:val="20"/>
        </w:rPr>
        <w:t>Medieval dress and fashion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(2007). Reviewed by N. Rogers, XXIII: 144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145</w:t>
      </w:r>
    </w:p>
    <w:p w:rsidR="00A122E7" w:rsidRPr="00F23B63" w:rsidRDefault="00A122E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Scully, J., </w:t>
      </w:r>
      <w:r w:rsidRPr="00F23B63">
        <w:rPr>
          <w:i/>
          <w:sz w:val="20"/>
        </w:rPr>
        <w:t>Forgotten souls: memorials in Saint Rynagh’s Old Graveyard, Banagher, County Offaly</w:t>
      </w:r>
      <w:r w:rsidRPr="00F23B63">
        <w:rPr>
          <w:sz w:val="20"/>
        </w:rPr>
        <w:t>. (2020). Reviewed by S. Kinsella, XXXVII: 176–179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Sherlock, P., </w:t>
      </w:r>
      <w:r w:rsidRPr="00F23B63">
        <w:rPr>
          <w:i/>
          <w:sz w:val="20"/>
        </w:rPr>
        <w:t>Monuments and memory in Early Modern England.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(2008). Reviewed by J. Wilson, XXIII: 150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152</w:t>
      </w:r>
    </w:p>
    <w:p w:rsidR="00143221" w:rsidRPr="00F23B63" w:rsidRDefault="0014322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Sica, G.G</w:t>
      </w:r>
      <w:r w:rsidRPr="00F23B63">
        <w:rPr>
          <w:i/>
          <w:sz w:val="20"/>
        </w:rPr>
        <w:t xml:space="preserve">., </w:t>
      </w:r>
      <w:proofErr w:type="gramStart"/>
      <w:r w:rsidRPr="00F23B63">
        <w:rPr>
          <w:i/>
          <w:sz w:val="20"/>
        </w:rPr>
        <w:t>In</w:t>
      </w:r>
      <w:proofErr w:type="gramEnd"/>
      <w:r w:rsidRPr="00F23B63">
        <w:rPr>
          <w:i/>
          <w:sz w:val="20"/>
        </w:rPr>
        <w:t xml:space="preserve"> loving memory: Il cimitero agli Allori di Firenze</w:t>
      </w:r>
      <w:r w:rsidRPr="00F23B63">
        <w:rPr>
          <w:sz w:val="20"/>
        </w:rPr>
        <w:t>. (2016). Reviewed by J.S. Curl, XXXII: 194–195</w:t>
      </w:r>
    </w:p>
    <w:p w:rsidR="0002261F" w:rsidRPr="00F23B63" w:rsidRDefault="0002261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Sicca, C.M. and Waldman, L.A.</w:t>
      </w:r>
      <w:r w:rsidR="00FC400D" w:rsidRPr="00F23B63">
        <w:rPr>
          <w:sz w:val="20"/>
        </w:rPr>
        <w:t>,</w:t>
      </w:r>
      <w:r w:rsidRPr="00F23B63">
        <w:rPr>
          <w:sz w:val="20"/>
        </w:rPr>
        <w:t xml:space="preserve"> eds., </w:t>
      </w:r>
      <w:r w:rsidRPr="00F23B63">
        <w:rPr>
          <w:i/>
          <w:sz w:val="20"/>
        </w:rPr>
        <w:t>The Anglo</w:t>
      </w:r>
      <w:r w:rsidR="00FA5DD5" w:rsidRPr="00F23B63">
        <w:rPr>
          <w:i/>
          <w:sz w:val="20"/>
        </w:rPr>
        <w:t>-</w:t>
      </w:r>
      <w:r w:rsidRPr="00F23B63">
        <w:rPr>
          <w:i/>
          <w:sz w:val="20"/>
        </w:rPr>
        <w:t>Florentine Renaissance: art for the early Tudors.</w:t>
      </w:r>
      <w:r w:rsidRPr="00F23B63">
        <w:rPr>
          <w:sz w:val="20"/>
        </w:rPr>
        <w:t xml:space="preserve"> (2012). Reviewed by A. Smith, XXIX: 169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170</w:t>
      </w:r>
    </w:p>
    <w:p w:rsidR="00AD7F1A" w:rsidRPr="00F23B63" w:rsidRDefault="00AD7F1A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Sims-Williams, P., </w:t>
      </w:r>
      <w:proofErr w:type="gramStart"/>
      <w:r w:rsidRPr="00F23B63">
        <w:rPr>
          <w:sz w:val="20"/>
        </w:rPr>
        <w:t>ed</w:t>
      </w:r>
      <w:proofErr w:type="gramEnd"/>
      <w:r w:rsidRPr="00F23B63">
        <w:rPr>
          <w:sz w:val="20"/>
        </w:rPr>
        <w:t xml:space="preserve">., </w:t>
      </w:r>
      <w:r w:rsidRPr="00F23B63">
        <w:rPr>
          <w:i/>
          <w:sz w:val="20"/>
        </w:rPr>
        <w:t>The Medieval Welsh Englynion y Beddau: The ‘Stanzas of the Graves’, or Graves of the Warriors of the island of Britain’, attributed to</w:t>
      </w:r>
      <w:r w:rsidR="00E44050" w:rsidRPr="00F23B63">
        <w:rPr>
          <w:i/>
          <w:sz w:val="20"/>
        </w:rPr>
        <w:t xml:space="preserve"> Taliesin</w:t>
      </w:r>
      <w:r w:rsidR="00E44050" w:rsidRPr="00F23B63">
        <w:rPr>
          <w:sz w:val="20"/>
        </w:rPr>
        <w:t>. (2023). Reviewed by D. Hale, XXXIX: 133–135</w:t>
      </w:r>
    </w:p>
    <w:p w:rsidR="00C72927" w:rsidRPr="00F23B63" w:rsidRDefault="00C7292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Skibiński, F. </w:t>
      </w:r>
      <w:r w:rsidRPr="00F23B63">
        <w:rPr>
          <w:i/>
          <w:sz w:val="20"/>
        </w:rPr>
        <w:t>Willem van den Blocke: a sculptor from the Low Countries in the Baltic region.</w:t>
      </w:r>
      <w:r w:rsidRPr="00F23B63">
        <w:rPr>
          <w:sz w:val="20"/>
        </w:rPr>
        <w:t xml:space="preserve"> (2020). Reviewed by C. Osiecki, XXXVI: 238–239</w:t>
      </w:r>
    </w:p>
    <w:p w:rsidR="006B41AF" w:rsidRPr="00F23B63" w:rsidRDefault="006B41A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Spellman, W.M., </w:t>
      </w:r>
      <w:r w:rsidRPr="00F23B63">
        <w:rPr>
          <w:i/>
          <w:sz w:val="20"/>
        </w:rPr>
        <w:t>A brief history of death.</w:t>
      </w:r>
      <w:r w:rsidRPr="00F23B63">
        <w:rPr>
          <w:sz w:val="20"/>
        </w:rPr>
        <w:t xml:space="preserve"> (2014). Reviewed by A. Seaton, XXX: 235</w:t>
      </w:r>
      <w:r w:rsidR="00FC400D" w:rsidRPr="00F23B63">
        <w:rPr>
          <w:sz w:val="20"/>
        </w:rPr>
        <w:t>–</w:t>
      </w:r>
      <w:r w:rsidRPr="00F23B63">
        <w:rPr>
          <w:sz w:val="20"/>
        </w:rPr>
        <w:t>237</w:t>
      </w:r>
    </w:p>
    <w:p w:rsidR="007E2A08" w:rsidRPr="00F23B63" w:rsidRDefault="007E2A0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Spieß, </w:t>
      </w:r>
      <w:r w:rsidR="00AA4D6C" w:rsidRPr="00F23B63">
        <w:rPr>
          <w:sz w:val="20"/>
        </w:rPr>
        <w:t>K</w:t>
      </w:r>
      <w:r w:rsidR="00FC400D" w:rsidRPr="00F23B63">
        <w:rPr>
          <w:sz w:val="20"/>
        </w:rPr>
        <w:t>-</w:t>
      </w:r>
      <w:r w:rsidR="00AA4D6C" w:rsidRPr="00F23B63">
        <w:rPr>
          <w:sz w:val="20"/>
        </w:rPr>
        <w:t xml:space="preserve">H, and Warntjes, I, eds., </w:t>
      </w:r>
      <w:r w:rsidR="00AA4D6C" w:rsidRPr="00F23B63">
        <w:rPr>
          <w:i/>
          <w:sz w:val="20"/>
        </w:rPr>
        <w:t>Dea</w:t>
      </w:r>
      <w:r w:rsidRPr="00F23B63">
        <w:rPr>
          <w:i/>
          <w:sz w:val="20"/>
        </w:rPr>
        <w:t>th at court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</w:t>
      </w:r>
      <w:r w:rsidR="00AE798F" w:rsidRPr="00F23B63">
        <w:rPr>
          <w:sz w:val="20"/>
        </w:rPr>
        <w:t xml:space="preserve">(2012). </w:t>
      </w:r>
      <w:r w:rsidR="00AA4D6C" w:rsidRPr="00F23B63">
        <w:rPr>
          <w:sz w:val="20"/>
        </w:rPr>
        <w:t>Reviewed by S. Oosterwijk, XXVIII: 151</w:t>
      </w:r>
      <w:r w:rsidR="00FC400D" w:rsidRPr="00F23B63">
        <w:rPr>
          <w:sz w:val="20"/>
        </w:rPr>
        <w:t>–</w:t>
      </w:r>
      <w:r w:rsidR="00AA4D6C" w:rsidRPr="00F23B63">
        <w:rPr>
          <w:sz w:val="20"/>
        </w:rPr>
        <w:t>152</w:t>
      </w:r>
    </w:p>
    <w:p w:rsidR="007E2A08" w:rsidRPr="00F23B63" w:rsidRDefault="007E2A0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Stanford, C.A., </w:t>
      </w:r>
      <w:r w:rsidRPr="00F23B63">
        <w:rPr>
          <w:i/>
          <w:sz w:val="20"/>
        </w:rPr>
        <w:t>Commemorating the dead in late medieval Strasbourg.</w:t>
      </w:r>
      <w:proofErr w:type="gramEnd"/>
      <w:r w:rsidRPr="00F23B63">
        <w:rPr>
          <w:i/>
          <w:sz w:val="20"/>
        </w:rPr>
        <w:t xml:space="preserve"> The cathedral’s Book of Donors and its use (1320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1521)</w:t>
      </w:r>
      <w:r w:rsidR="00FC400D" w:rsidRPr="00F23B63">
        <w:rPr>
          <w:i/>
          <w:sz w:val="20"/>
        </w:rPr>
        <w:t>.</w:t>
      </w:r>
      <w:r w:rsidRPr="00F23B63">
        <w:rPr>
          <w:sz w:val="20"/>
        </w:rPr>
        <w:t xml:space="preserve"> (2011). Reviewed by S. Oosterwijk, XXVIII: 149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150</w:t>
      </w:r>
    </w:p>
    <w:p w:rsidR="00872F2D" w:rsidRPr="00F23B63" w:rsidRDefault="00872F2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Stanley</w:t>
      </w:r>
      <w:r w:rsidR="00FA5DD5" w:rsidRPr="00F23B63">
        <w:rPr>
          <w:sz w:val="20"/>
        </w:rPr>
        <w:t>-</w:t>
      </w:r>
      <w:r w:rsidRPr="00F23B63">
        <w:rPr>
          <w:sz w:val="20"/>
        </w:rPr>
        <w:t xml:space="preserve">Price, N., </w:t>
      </w:r>
      <w:r w:rsidRPr="00F23B63">
        <w:rPr>
          <w:i/>
          <w:sz w:val="20"/>
        </w:rPr>
        <w:t>The Non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 xml:space="preserve">Catholic cemetery in Rome: its history, its people, and its </w:t>
      </w:r>
      <w:r w:rsidRPr="00F23B63">
        <w:rPr>
          <w:i/>
          <w:sz w:val="20"/>
        </w:rPr>
        <w:lastRenderedPageBreak/>
        <w:t xml:space="preserve">survival for 300 years. </w:t>
      </w:r>
      <w:r w:rsidRPr="00F23B63">
        <w:rPr>
          <w:sz w:val="20"/>
        </w:rPr>
        <w:t>(2014). Reviewed by J.S. Curl, XXIX: 182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183</w:t>
      </w:r>
    </w:p>
    <w:p w:rsidR="00872F2D" w:rsidRPr="00F23B63" w:rsidRDefault="00872F2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Stara, A.,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Museum of French Monuments 1795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1816: ‘Killing art to make history.’</w:t>
      </w:r>
      <w:r w:rsidRPr="00F23B63">
        <w:rPr>
          <w:sz w:val="20"/>
        </w:rPr>
        <w:t xml:space="preserve"> Reviewed by O.D. Harris, XXIX: 180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182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Starr, C., </w:t>
      </w:r>
      <w:r w:rsidRPr="00F23B63">
        <w:rPr>
          <w:i/>
          <w:sz w:val="20"/>
        </w:rPr>
        <w:t>Medieval mercenary: Sir John Hawkwood of Essex</w:t>
      </w:r>
      <w:r w:rsidRPr="00F23B63">
        <w:rPr>
          <w:sz w:val="20"/>
        </w:rPr>
        <w:t>. (2007). Reviewed by N. Saul, XXIII: 142</w:t>
      </w:r>
    </w:p>
    <w:p w:rsidR="00EC7E9D" w:rsidRPr="00F23B63" w:rsidRDefault="00EC7E9D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State, R.H., </w:t>
      </w:r>
      <w:r w:rsidRPr="00F23B63">
        <w:rPr>
          <w:i/>
          <w:sz w:val="20"/>
        </w:rPr>
        <w:t>The alabaster carvers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 Reviewed by S. Badham, XXXII: 152-158</w:t>
      </w:r>
    </w:p>
    <w:p w:rsidR="00EC7E9D" w:rsidRPr="00F23B63" w:rsidRDefault="00EC7E9D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Statham, M., </w:t>
      </w:r>
      <w:r w:rsidRPr="00F23B63">
        <w:rPr>
          <w:i/>
          <w:sz w:val="20"/>
        </w:rPr>
        <w:t>Penarth alabaster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(2017). Reviewed by S. Badham, XXXII: 152–158</w:t>
      </w:r>
    </w:p>
    <w:p w:rsidR="004B56B0" w:rsidRPr="00F23B63" w:rsidRDefault="004B56B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Steer, C., ed., </w:t>
      </w:r>
      <w:r w:rsidRPr="00F23B63">
        <w:rPr>
          <w:i/>
          <w:sz w:val="20"/>
        </w:rPr>
        <w:t>The Monuments Man: Essays in honour of Jerome Bertram</w:t>
      </w:r>
      <w:r w:rsidRPr="00F23B63">
        <w:rPr>
          <w:sz w:val="20"/>
        </w:rPr>
        <w:t>. (2020). Reviewed by K. Woods</w:t>
      </w:r>
      <w:r w:rsidR="00BB7287" w:rsidRPr="00F23B63">
        <w:rPr>
          <w:sz w:val="20"/>
        </w:rPr>
        <w:t>,</w:t>
      </w:r>
      <w:r w:rsidRPr="00F23B63">
        <w:rPr>
          <w:sz w:val="20"/>
        </w:rPr>
        <w:t xml:space="preserve"> XXXV: 189–191</w:t>
      </w:r>
    </w:p>
    <w:p w:rsidR="00E44050" w:rsidRPr="00F23B63" w:rsidRDefault="00E4405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Steer, C. and Stratford, J., eds. </w:t>
      </w:r>
      <w:r w:rsidR="003114A7" w:rsidRPr="00F23B63">
        <w:rPr>
          <w:i/>
          <w:sz w:val="20"/>
        </w:rPr>
        <w:t>Death and dying in the Middle Ages: Proceedings of the 2022 Harlaxton Symposium</w:t>
      </w:r>
      <w:r w:rsidR="003114A7" w:rsidRPr="00F23B63">
        <w:rPr>
          <w:sz w:val="20"/>
        </w:rPr>
        <w:t xml:space="preserve">. (2024). Reviewed by L. Visser-Fuchs, XXXIX: </w:t>
      </w:r>
      <w:r w:rsidR="00BB7287" w:rsidRPr="00F23B63">
        <w:rPr>
          <w:sz w:val="20"/>
        </w:rPr>
        <w:t>137–140</w:t>
      </w:r>
    </w:p>
    <w:p w:rsidR="001E6293" w:rsidRPr="00F23B63" w:rsidRDefault="001E629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Steiger, J.A</w:t>
      </w:r>
      <w:proofErr w:type="gramStart"/>
      <w:r w:rsidRPr="00F23B63">
        <w:rPr>
          <w:sz w:val="20"/>
        </w:rPr>
        <w:t>,,</w:t>
      </w:r>
      <w:proofErr w:type="gramEnd"/>
      <w:r w:rsidRPr="00F23B63">
        <w:rPr>
          <w:sz w:val="20"/>
        </w:rPr>
        <w:t xml:space="preserve"> ed., </w:t>
      </w:r>
      <w:r w:rsidRPr="00F23B63">
        <w:rPr>
          <w:i/>
          <w:sz w:val="20"/>
        </w:rPr>
        <w:t xml:space="preserve">Gedächtnisorte der Reformation. </w:t>
      </w:r>
      <w:proofErr w:type="gramStart"/>
      <w:r w:rsidRPr="00F23B63">
        <w:rPr>
          <w:i/>
          <w:sz w:val="20"/>
        </w:rPr>
        <w:t>Sakrale Kunst im Norden (16.–18.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Jahrhundert)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(2016). Reviewed by M. Spies, XXXII: 186–187</w:t>
      </w:r>
    </w:p>
    <w:p w:rsidR="001E6293" w:rsidRPr="00F23B63" w:rsidRDefault="00416F21" w:rsidP="001E629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Stewart, D.J., </w:t>
      </w:r>
      <w:r w:rsidRPr="00F23B63">
        <w:rPr>
          <w:i/>
          <w:sz w:val="20"/>
        </w:rPr>
        <w:t xml:space="preserve">The sea their graves: </w:t>
      </w:r>
      <w:proofErr w:type="gramStart"/>
      <w:r w:rsidRPr="00F23B63">
        <w:rPr>
          <w:i/>
          <w:sz w:val="20"/>
        </w:rPr>
        <w:t>an archaeology</w:t>
      </w:r>
      <w:proofErr w:type="gramEnd"/>
      <w:r w:rsidRPr="00F23B63">
        <w:rPr>
          <w:i/>
          <w:sz w:val="20"/>
        </w:rPr>
        <w:t xml:space="preserve"> of death and remembrance in maritime culture. </w:t>
      </w:r>
      <w:r w:rsidRPr="00F23B63">
        <w:rPr>
          <w:sz w:val="20"/>
        </w:rPr>
        <w:t>(2011). Reviewed by B. Tomlinson, XXVIII: 160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161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Stothard, C.A., </w:t>
      </w:r>
      <w:r w:rsidRPr="00F23B63">
        <w:rPr>
          <w:i/>
          <w:sz w:val="20"/>
        </w:rPr>
        <w:t>The monumental effigies of Great Britain ...</w:t>
      </w:r>
      <w:r w:rsidR="00DF793D" w:rsidRPr="00F23B63">
        <w:rPr>
          <w:i/>
          <w:sz w:val="20"/>
        </w:rPr>
        <w:t xml:space="preserve"> </w:t>
      </w:r>
      <w:r w:rsidRPr="00F23B63">
        <w:rPr>
          <w:i/>
          <w:sz w:val="20"/>
        </w:rPr>
        <w:t>(</w:t>
      </w:r>
      <w:r w:rsidRPr="00F23B63">
        <w:rPr>
          <w:sz w:val="20"/>
        </w:rPr>
        <w:t>reprinted 2011). Reviewed by R. Knowles, XXVII: 113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115</w:t>
      </w:r>
    </w:p>
    <w:p w:rsidR="001E206B" w:rsidRPr="00F23B63" w:rsidRDefault="001E206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Strenga, G., </w:t>
      </w:r>
      <w:r w:rsidRPr="00F23B63">
        <w:rPr>
          <w:i/>
          <w:sz w:val="20"/>
        </w:rPr>
        <w:t>Remembering the dead: collective memory and commemoration in late medieval Livonia</w:t>
      </w:r>
      <w:r w:rsidRPr="00F23B63">
        <w:rPr>
          <w:sz w:val="20"/>
        </w:rPr>
        <w:t>. (2023). Reviewed by M. Tamm, XXXIX: 148–149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Sutton, A.F. et al., </w:t>
      </w:r>
      <w:r w:rsidRPr="00F23B63">
        <w:rPr>
          <w:i/>
          <w:sz w:val="20"/>
        </w:rPr>
        <w:t>The royal funerals of the house of York at Windsor</w:t>
      </w:r>
      <w:r w:rsidRPr="00F23B63">
        <w:rPr>
          <w:sz w:val="20"/>
        </w:rPr>
        <w:t>. (2005). Reviewed by P. Lindley, XXI: 191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193</w:t>
      </w:r>
    </w:p>
    <w:p w:rsidR="00FF6100" w:rsidRPr="00F23B63" w:rsidRDefault="00FF610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Suykerbuyk, R., </w:t>
      </w:r>
      <w:r w:rsidRPr="00F23B63">
        <w:rPr>
          <w:i/>
          <w:sz w:val="20"/>
        </w:rPr>
        <w:t>The matter of piety: Z</w:t>
      </w:r>
      <w:r w:rsidR="00C72927" w:rsidRPr="00F23B63">
        <w:rPr>
          <w:i/>
          <w:sz w:val="20"/>
        </w:rPr>
        <w:t>outleeuw’s church of Saint Leonard and religious material culture in the Low Countries (c.1450–1620)</w:t>
      </w:r>
      <w:r w:rsidR="00C72927" w:rsidRPr="00F23B63">
        <w:rPr>
          <w:sz w:val="20"/>
        </w:rPr>
        <w:t>. (2020). Reviewed by C. Steer, XXXVI: 236–238</w:t>
      </w:r>
    </w:p>
    <w:p w:rsidR="00631344" w:rsidRPr="00F23B63" w:rsidRDefault="00631344">
      <w:pPr>
        <w:pStyle w:val="BodyText"/>
        <w:spacing w:line="240" w:lineRule="auto"/>
        <w:ind w:left="284" w:hanging="284"/>
        <w:rPr>
          <w:sz w:val="20"/>
        </w:rPr>
      </w:pPr>
    </w:p>
    <w:p w:rsidR="008B4F1A" w:rsidRPr="00F23B63" w:rsidRDefault="0063134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Tanović, S., </w:t>
      </w:r>
      <w:r w:rsidRPr="00F23B63">
        <w:rPr>
          <w:i/>
          <w:sz w:val="20"/>
        </w:rPr>
        <w:t>D</w:t>
      </w:r>
      <w:r w:rsidR="0020790D" w:rsidRPr="00F23B63">
        <w:rPr>
          <w:i/>
          <w:sz w:val="20"/>
        </w:rPr>
        <w:t>esigning memo</w:t>
      </w:r>
      <w:r w:rsidRPr="00F23B63">
        <w:rPr>
          <w:i/>
          <w:sz w:val="20"/>
        </w:rPr>
        <w:t>ry: The architecture</w:t>
      </w:r>
      <w:r w:rsidR="0020790D" w:rsidRPr="00F23B63">
        <w:rPr>
          <w:i/>
          <w:sz w:val="20"/>
        </w:rPr>
        <w:t xml:space="preserve"> of comme</w:t>
      </w:r>
      <w:r w:rsidRPr="00F23B63">
        <w:rPr>
          <w:i/>
          <w:sz w:val="20"/>
        </w:rPr>
        <w:t>moration in Europe, 1914 to the present</w:t>
      </w:r>
      <w:r w:rsidR="0020790D" w:rsidRPr="00F23B63">
        <w:rPr>
          <w:sz w:val="20"/>
        </w:rPr>
        <w:t>. (2019). Reviewed by R. Bowdler, XXXV: 212–214</w:t>
      </w:r>
    </w:p>
    <w:p w:rsidR="002B0738" w:rsidRPr="00F23B63" w:rsidRDefault="002B073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Tarlow, S.,</w:t>
      </w:r>
      <w:r w:rsidRPr="00F23B63">
        <w:rPr>
          <w:i/>
          <w:sz w:val="20"/>
        </w:rPr>
        <w:t xml:space="preserve"> Ritual, belief and the dead in early modern Britain and Ireland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(2011). Reviewed by J. Finch, XXVIII: 165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166</w:t>
      </w:r>
    </w:p>
    <w:p w:rsidR="00895497" w:rsidRPr="00F23B63" w:rsidRDefault="00895497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Tarlow, S. and Stutz, L. N., eds., </w:t>
      </w:r>
      <w:r w:rsidRPr="00F23B63">
        <w:rPr>
          <w:i/>
          <w:sz w:val="20"/>
        </w:rPr>
        <w:t>The Oxford handbook of the archaeology of death and burial.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(2013). Reviewed by N. Hammond, XXIX: 191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192</w:t>
      </w:r>
    </w:p>
    <w:p w:rsidR="001D7B51" w:rsidRPr="00F23B63" w:rsidRDefault="001D7B5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Tavinor, M., </w:t>
      </w:r>
      <w:r w:rsidRPr="00F23B63">
        <w:rPr>
          <w:i/>
          <w:sz w:val="20"/>
        </w:rPr>
        <w:t>Shrines of the saints in England and Wales</w:t>
      </w:r>
      <w:r w:rsidRPr="00F23B63">
        <w:rPr>
          <w:sz w:val="20"/>
        </w:rPr>
        <w:t>. (2016), Reviewed by J. Crook, XXXII: 167–168</w:t>
      </w:r>
    </w:p>
    <w:p w:rsidR="008B4F1A" w:rsidRPr="00F23B63" w:rsidRDefault="00FC400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lastRenderedPageBreak/>
        <w:t>Taylor, J.P.G</w:t>
      </w:r>
      <w:r w:rsidR="005A600E" w:rsidRPr="00F23B63">
        <w:rPr>
          <w:sz w:val="20"/>
        </w:rPr>
        <w:t xml:space="preserve">., </w:t>
      </w:r>
      <w:r w:rsidR="005A600E" w:rsidRPr="00F23B63">
        <w:rPr>
          <w:i/>
          <w:sz w:val="20"/>
        </w:rPr>
        <w:t>A fair gate to oblivion: a celebration of the English epitaph.</w:t>
      </w:r>
      <w:r w:rsidR="005A600E" w:rsidRPr="00F23B63">
        <w:rPr>
          <w:sz w:val="20"/>
        </w:rPr>
        <w:t xml:space="preserve"> (2008). Reviewed by J. Litten, XXIII: 154</w:t>
      </w:r>
      <w:r w:rsidRPr="00F23B63">
        <w:rPr>
          <w:sz w:val="20"/>
        </w:rPr>
        <w:t>–</w:t>
      </w:r>
      <w:r w:rsidR="005A600E" w:rsidRPr="00F23B63">
        <w:rPr>
          <w:sz w:val="20"/>
        </w:rPr>
        <w:t>156</w:t>
      </w:r>
    </w:p>
    <w:p w:rsidR="00AF06FB" w:rsidRPr="00F23B63" w:rsidRDefault="00AF06F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Taylor, O., </w:t>
      </w:r>
      <w:r w:rsidRPr="00F23B63">
        <w:rPr>
          <w:i/>
          <w:sz w:val="20"/>
        </w:rPr>
        <w:t>Bath Abbey’s monuments: an illustrated history</w:t>
      </w:r>
      <w:r w:rsidRPr="00F23B63">
        <w:rPr>
          <w:sz w:val="20"/>
        </w:rPr>
        <w:t>. (2023). Reviewed by M. G. Sullivan, XXXVIII: 15</w:t>
      </w:r>
      <w:r w:rsidR="004D408D" w:rsidRPr="00F23B63">
        <w:rPr>
          <w:sz w:val="20"/>
        </w:rPr>
        <w:t>2</w:t>
      </w:r>
      <w:r w:rsidRPr="00F23B63">
        <w:rPr>
          <w:sz w:val="20"/>
        </w:rPr>
        <w:t>–153</w:t>
      </w:r>
    </w:p>
    <w:p w:rsidR="005B0F16" w:rsidRPr="00F23B63" w:rsidRDefault="005B0F1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Thomas, N. and Dandridge, P., eds., </w:t>
      </w:r>
      <w:r w:rsidRPr="00F23B63">
        <w:rPr>
          <w:i/>
          <w:sz w:val="20"/>
        </w:rPr>
        <w:t xml:space="preserve">Cuivres, bronzes </w:t>
      </w:r>
      <w:proofErr w:type="gramStart"/>
      <w:r w:rsidRPr="00F23B63">
        <w:rPr>
          <w:i/>
          <w:sz w:val="20"/>
        </w:rPr>
        <w:t>et</w:t>
      </w:r>
      <w:proofErr w:type="gramEnd"/>
      <w:r w:rsidRPr="00F23B63">
        <w:rPr>
          <w:i/>
          <w:sz w:val="20"/>
        </w:rPr>
        <w:t xml:space="preserve"> laitons médiévaux. Histoire, archéologie </w:t>
      </w:r>
      <w:proofErr w:type="gramStart"/>
      <w:r w:rsidRPr="00F23B63">
        <w:rPr>
          <w:i/>
          <w:sz w:val="20"/>
        </w:rPr>
        <w:t>et</w:t>
      </w:r>
      <w:proofErr w:type="gramEnd"/>
      <w:r w:rsidRPr="00F23B63">
        <w:rPr>
          <w:i/>
          <w:sz w:val="20"/>
        </w:rPr>
        <w:t xml:space="preserve"> archéométrie </w:t>
      </w:r>
      <w:r w:rsidR="00B61BE6" w:rsidRPr="00F23B63">
        <w:rPr>
          <w:i/>
          <w:sz w:val="20"/>
        </w:rPr>
        <w:t xml:space="preserve">des productions </w:t>
      </w:r>
      <w:r w:rsidRPr="00F23B63">
        <w:rPr>
          <w:i/>
          <w:sz w:val="20"/>
        </w:rPr>
        <w:t>en laiton, bronze et autres alliages à base de cuivre dans l’Europe médiévale (12</w:t>
      </w:r>
      <w:r w:rsidRPr="00F23B63">
        <w:rPr>
          <w:i/>
          <w:sz w:val="20"/>
          <w:vertAlign w:val="superscript"/>
        </w:rPr>
        <w:t>e</w:t>
      </w:r>
      <w:r w:rsidRPr="00F23B63">
        <w:rPr>
          <w:i/>
          <w:sz w:val="20"/>
        </w:rPr>
        <w:t>–16</w:t>
      </w:r>
      <w:r w:rsidRPr="00F23B63">
        <w:rPr>
          <w:i/>
          <w:sz w:val="20"/>
          <w:vertAlign w:val="superscript"/>
        </w:rPr>
        <w:t>e</w:t>
      </w:r>
      <w:r w:rsidRPr="00F23B63">
        <w:rPr>
          <w:i/>
          <w:sz w:val="20"/>
        </w:rPr>
        <w:t xml:space="preserve"> siècles).</w:t>
      </w:r>
      <w:r w:rsidR="00B61BE6" w:rsidRPr="00F23B63">
        <w:rPr>
          <w:i/>
          <w:sz w:val="20"/>
        </w:rPr>
        <w:t xml:space="preserve"> </w:t>
      </w:r>
      <w:r w:rsidR="00B61BE6" w:rsidRPr="00F23B63">
        <w:rPr>
          <w:sz w:val="20"/>
        </w:rPr>
        <w:t>(2018). Reviewed by D. Brine, XXXIV: 214–216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Thomson, G., </w:t>
      </w:r>
      <w:r w:rsidRPr="00F23B63">
        <w:rPr>
          <w:i/>
          <w:sz w:val="20"/>
        </w:rPr>
        <w:t xml:space="preserve">Inscribed in remembrance. Gravemarker lettering: form, function and recording. </w:t>
      </w:r>
      <w:r w:rsidRPr="00F23B63">
        <w:rPr>
          <w:sz w:val="20"/>
        </w:rPr>
        <w:t>(2009). Reviewed by J. Litten, XXV: 191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192</w:t>
      </w:r>
    </w:p>
    <w:p w:rsidR="00CF5E60" w:rsidRPr="00F23B63" w:rsidRDefault="00CF5E6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Thornbush, S. and M</w:t>
      </w:r>
      <w:r w:rsidRPr="00F23B63">
        <w:rPr>
          <w:i/>
          <w:sz w:val="20"/>
        </w:rPr>
        <w:t>., Changing landscapes in urban British churchyards.</w:t>
      </w:r>
      <w:r w:rsidRPr="00F23B63">
        <w:rPr>
          <w:sz w:val="20"/>
        </w:rPr>
        <w:t xml:space="preserve"> (2020). Reviewed by J. Litten, XXXVI: 248–249</w:t>
      </w:r>
    </w:p>
    <w:p w:rsidR="00007110" w:rsidRPr="00F23B63" w:rsidRDefault="0000711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Thuringia State Archives et al., eds</w:t>
      </w:r>
      <w:r w:rsidRPr="00F23B63">
        <w:rPr>
          <w:i/>
          <w:sz w:val="20"/>
        </w:rPr>
        <w:t xml:space="preserve">., Vom Jammertal </w:t>
      </w:r>
      <w:proofErr w:type="gramStart"/>
      <w:r w:rsidRPr="00F23B63">
        <w:rPr>
          <w:i/>
          <w:sz w:val="20"/>
        </w:rPr>
        <w:t>ins</w:t>
      </w:r>
      <w:proofErr w:type="gramEnd"/>
      <w:r w:rsidRPr="00F23B63">
        <w:rPr>
          <w:i/>
          <w:sz w:val="20"/>
        </w:rPr>
        <w:t xml:space="preserve"> Paradies: Bestattungen und Totengedenken am Altenburger Hof im 17. </w:t>
      </w:r>
      <w:proofErr w:type="gramStart"/>
      <w:r w:rsidRPr="00F23B63">
        <w:rPr>
          <w:i/>
          <w:sz w:val="20"/>
        </w:rPr>
        <w:t>Jahrhundert.</w:t>
      </w:r>
      <w:proofErr w:type="gramEnd"/>
      <w:r w:rsidRPr="00F23B63">
        <w:rPr>
          <w:sz w:val="20"/>
        </w:rPr>
        <w:t xml:space="preserve"> (2020). Reviewed by M. Spies, XXXVI: 241–242</w:t>
      </w:r>
    </w:p>
    <w:p w:rsidR="00A66B0B" w:rsidRPr="00F23B63" w:rsidRDefault="00A66B0B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Tiller, K., </w:t>
      </w:r>
      <w:r w:rsidRPr="00F23B63">
        <w:rPr>
          <w:i/>
          <w:sz w:val="20"/>
        </w:rPr>
        <w:t>Remembrance and community.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War memorials and local history.</w:t>
      </w:r>
      <w:proofErr w:type="gramEnd"/>
      <w:r w:rsidRPr="00F23B63">
        <w:rPr>
          <w:sz w:val="20"/>
        </w:rPr>
        <w:t xml:space="preserve"> (2013). Reviewed by T. Sutton, XXIX: 185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186</w:t>
      </w:r>
    </w:p>
    <w:p w:rsidR="00ED1ADE" w:rsidRPr="00F23B63" w:rsidRDefault="00ED1AD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Timmermann, A., </w:t>
      </w:r>
      <w:r w:rsidRPr="00F23B63">
        <w:rPr>
          <w:i/>
          <w:sz w:val="20"/>
        </w:rPr>
        <w:t>Memory and redemption: Public monuments and the making of the late medieval landscape</w:t>
      </w:r>
      <w:r w:rsidRPr="00F23B63">
        <w:rPr>
          <w:sz w:val="20"/>
        </w:rPr>
        <w:t xml:space="preserve">. (2017). Reviewed by J.S. Alexander, </w:t>
      </w:r>
      <w:proofErr w:type="gramStart"/>
      <w:r w:rsidRPr="00F23B63">
        <w:rPr>
          <w:sz w:val="20"/>
        </w:rPr>
        <w:t>XXXIV :</w:t>
      </w:r>
      <w:proofErr w:type="gramEnd"/>
      <w:r w:rsidRPr="00F23B63">
        <w:rPr>
          <w:sz w:val="20"/>
        </w:rPr>
        <w:t xml:space="preserve"> 216–218</w:t>
      </w:r>
    </w:p>
    <w:p w:rsidR="00DA4590" w:rsidRPr="00F23B63" w:rsidRDefault="00DA4590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Timoney.</w:t>
      </w:r>
      <w:proofErr w:type="gramEnd"/>
      <w:r w:rsidRPr="00F23B63">
        <w:rPr>
          <w:sz w:val="20"/>
        </w:rPr>
        <w:t xml:space="preserve"> </w:t>
      </w:r>
      <w:proofErr w:type="gramStart"/>
      <w:r w:rsidRPr="00F23B63">
        <w:rPr>
          <w:sz w:val="20"/>
        </w:rPr>
        <w:t xml:space="preserve">M.B. </w:t>
      </w:r>
      <w:r w:rsidRPr="00F23B63">
        <w:rPr>
          <w:i/>
          <w:sz w:val="20"/>
        </w:rPr>
        <w:t>Ballintober Old Graveyard and the grave memorials of Co. Roscommon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(2018). Reviewed by J.S. Curl, XXXIII: 156–158</w:t>
      </w:r>
    </w:p>
    <w:p w:rsidR="00DE5F44" w:rsidRPr="00F23B63" w:rsidRDefault="00DE5F44" w:rsidP="00565A96">
      <w:pPr>
        <w:pStyle w:val="BodyText"/>
        <w:spacing w:line="240" w:lineRule="auto"/>
        <w:ind w:left="284"/>
        <w:rPr>
          <w:sz w:val="20"/>
        </w:rPr>
      </w:pPr>
      <w:r w:rsidRPr="00F23B63">
        <w:rPr>
          <w:i/>
          <w:sz w:val="20"/>
        </w:rPr>
        <w:t>Kilmeane Co. Roscommon: the graveyard and the grave memorials</w:t>
      </w:r>
      <w:r w:rsidRPr="00F23B63">
        <w:rPr>
          <w:sz w:val="20"/>
        </w:rPr>
        <w:t>. (2023). Reviewed by J.S. Curl, XXXVIII: 159–161</w:t>
      </w:r>
    </w:p>
    <w:p w:rsidR="0002261F" w:rsidRPr="00F23B63" w:rsidRDefault="0002261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Tingle, E.C. </w:t>
      </w:r>
      <w:r w:rsidRPr="00F23B63">
        <w:rPr>
          <w:i/>
          <w:sz w:val="20"/>
        </w:rPr>
        <w:t>Purgatory and piety in Brittany 1480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 xml:space="preserve">1720. </w:t>
      </w:r>
      <w:r w:rsidRPr="00F23B63">
        <w:rPr>
          <w:sz w:val="20"/>
        </w:rPr>
        <w:t>(2012). Reviewed by S. Oosterwijk, XXIX: 171</w:t>
      </w:r>
      <w:r w:rsidR="00FC400D" w:rsidRPr="00F23B63">
        <w:rPr>
          <w:sz w:val="20"/>
        </w:rPr>
        <w:t>–</w:t>
      </w:r>
      <w:r w:rsidRPr="00F23B63">
        <w:rPr>
          <w:sz w:val="20"/>
        </w:rPr>
        <w:t>172</w:t>
      </w:r>
    </w:p>
    <w:p w:rsidR="00F674DF" w:rsidRPr="00F23B63" w:rsidRDefault="00F674D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Tingle, E.C. and Willis, J., eds., </w:t>
      </w:r>
      <w:r w:rsidRPr="00F23B63">
        <w:rPr>
          <w:i/>
          <w:sz w:val="20"/>
        </w:rPr>
        <w:t>Dying, death, burial and commemoration in Reformation Europe</w:t>
      </w:r>
      <w:r w:rsidRPr="00F23B63">
        <w:rPr>
          <w:sz w:val="20"/>
        </w:rPr>
        <w:t>. (</w:t>
      </w:r>
      <w:r w:rsidR="00B27411" w:rsidRPr="00F23B63">
        <w:rPr>
          <w:sz w:val="20"/>
        </w:rPr>
        <w:t>2015). Reviewed by P. Sherlock, XXXI: 253–5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Tittler, R., </w:t>
      </w:r>
      <w:r w:rsidRPr="00F23B63">
        <w:rPr>
          <w:i/>
          <w:sz w:val="20"/>
        </w:rPr>
        <w:t>Portraits, painters, and publics in provincial England 1540</w:t>
      </w:r>
      <w:r w:rsidR="00FC400D" w:rsidRPr="00F23B63">
        <w:rPr>
          <w:i/>
          <w:sz w:val="20"/>
        </w:rPr>
        <w:t>–</w:t>
      </w:r>
      <w:r w:rsidRPr="00F23B63">
        <w:rPr>
          <w:i/>
          <w:sz w:val="20"/>
        </w:rPr>
        <w:t>1640.</w:t>
      </w:r>
      <w:proofErr w:type="gramEnd"/>
      <w:r w:rsidRPr="00F23B63">
        <w:rPr>
          <w:sz w:val="20"/>
        </w:rPr>
        <w:t xml:space="preserve"> (2012). Reviewed by J. Wilson. XXVII: 110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112</w:t>
      </w:r>
    </w:p>
    <w:p w:rsidR="002737F2" w:rsidRPr="00F23B63" w:rsidRDefault="00FD0353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Tomlinson, B., </w:t>
      </w:r>
      <w:r w:rsidRPr="00F23B63">
        <w:rPr>
          <w:i/>
          <w:sz w:val="20"/>
        </w:rPr>
        <w:t>Commemorating the seafarer: Monuments, memorials and memory</w:t>
      </w:r>
      <w:r w:rsidRPr="00F23B63">
        <w:rPr>
          <w:sz w:val="20"/>
        </w:rPr>
        <w:t>. (2015). Reviewed by J. Litten, XXXI: 270–</w:t>
      </w:r>
      <w:r w:rsidR="009D17B8" w:rsidRPr="00F23B63">
        <w:rPr>
          <w:sz w:val="20"/>
        </w:rPr>
        <w:t>27</w:t>
      </w:r>
      <w:r w:rsidR="00FD1BC1" w:rsidRPr="00F23B63">
        <w:rPr>
          <w:sz w:val="20"/>
        </w:rPr>
        <w:t>2</w:t>
      </w:r>
    </w:p>
    <w:p w:rsidR="00FD0353" w:rsidRPr="00F23B63" w:rsidRDefault="002737F2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Trusted, M., </w:t>
      </w:r>
      <w:r w:rsidRPr="00F23B63">
        <w:rPr>
          <w:i/>
          <w:sz w:val="20"/>
        </w:rPr>
        <w:t>Baroque sculpture in Germany and C</w:t>
      </w:r>
      <w:r w:rsidR="00FD1BC1" w:rsidRPr="00F23B63">
        <w:rPr>
          <w:i/>
          <w:sz w:val="20"/>
        </w:rPr>
        <w:t>entra</w:t>
      </w:r>
      <w:r w:rsidRPr="00F23B63">
        <w:rPr>
          <w:i/>
          <w:sz w:val="20"/>
        </w:rPr>
        <w:t>l Europe 1600–1770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(2022)</w:t>
      </w:r>
      <w:r w:rsidR="00FD1BC1" w:rsidRPr="00F23B63">
        <w:rPr>
          <w:sz w:val="20"/>
        </w:rPr>
        <w:t xml:space="preserve">. Reviewed by J. Warren, XXXVII: 162–165 </w:t>
      </w:r>
    </w:p>
    <w:p w:rsidR="00611391" w:rsidRPr="00F23B63" w:rsidRDefault="0061139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Trusted, M. and Barnes, J</w:t>
      </w:r>
      <w:r w:rsidR="00592734" w:rsidRPr="00F23B63">
        <w:rPr>
          <w:sz w:val="20"/>
        </w:rPr>
        <w:t xml:space="preserve">., eds., </w:t>
      </w:r>
      <w:proofErr w:type="gramStart"/>
      <w:r w:rsidR="00592734" w:rsidRPr="00F23B63">
        <w:rPr>
          <w:i/>
          <w:sz w:val="20"/>
        </w:rPr>
        <w:t>Toppling</w:t>
      </w:r>
      <w:proofErr w:type="gramEnd"/>
      <w:r w:rsidR="00592734" w:rsidRPr="00F23B63">
        <w:rPr>
          <w:i/>
          <w:sz w:val="20"/>
        </w:rPr>
        <w:t xml:space="preserve"> statues: papers From the 2020 PSSA webinar co-hosted by the Burlington </w:t>
      </w:r>
      <w:r w:rsidR="00592734" w:rsidRPr="00F23B63">
        <w:rPr>
          <w:i/>
          <w:sz w:val="20"/>
        </w:rPr>
        <w:lastRenderedPageBreak/>
        <w:t>Magazine.</w:t>
      </w:r>
      <w:r w:rsidR="00592734" w:rsidRPr="00F23B63">
        <w:rPr>
          <w:sz w:val="20"/>
        </w:rPr>
        <w:t xml:space="preserve"> (2021). Reviewed by O. Harris, XXXVI: 255–256</w:t>
      </w:r>
    </w:p>
    <w:p w:rsidR="009D17B8" w:rsidRPr="00F23B63" w:rsidRDefault="00C36247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Tummers, H., </w:t>
      </w:r>
      <w:r w:rsidRPr="00F23B63">
        <w:rPr>
          <w:i/>
          <w:sz w:val="20"/>
        </w:rPr>
        <w:t>Kanunniken en hun grafmonumenten in Nederland</w:t>
      </w:r>
      <w:r w:rsidRPr="00F23B63">
        <w:rPr>
          <w:sz w:val="20"/>
        </w:rPr>
        <w:t>. (2023). Reviewed by S. Oosterwijk, XXXVIII: 141</w:t>
      </w:r>
      <w:r w:rsidR="004D408D" w:rsidRPr="00F23B63">
        <w:rPr>
          <w:sz w:val="20"/>
        </w:rPr>
        <w:t>–</w:t>
      </w:r>
      <w:r w:rsidRPr="00F23B63">
        <w:rPr>
          <w:sz w:val="20"/>
        </w:rPr>
        <w:t>142</w:t>
      </w:r>
    </w:p>
    <w:p w:rsidR="00C36247" w:rsidRPr="00F23B63" w:rsidRDefault="00C36247">
      <w:pPr>
        <w:pStyle w:val="BodyText"/>
        <w:spacing w:line="240" w:lineRule="auto"/>
        <w:ind w:left="284" w:hanging="284"/>
        <w:rPr>
          <w:sz w:val="20"/>
        </w:rPr>
      </w:pPr>
    </w:p>
    <w:p w:rsidR="009D17B8" w:rsidRPr="00F23B63" w:rsidRDefault="009D17B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Urmson, B., </w:t>
      </w:r>
      <w:r w:rsidRPr="00F23B63">
        <w:rPr>
          <w:i/>
          <w:sz w:val="20"/>
        </w:rPr>
        <w:t>German and United States Second World War military cemeteries in Italy: Cultural perspectives</w:t>
      </w:r>
      <w:r w:rsidRPr="00F23B63">
        <w:rPr>
          <w:sz w:val="20"/>
        </w:rPr>
        <w:t>. (2018). Reviewed By R. Bowdler, XXXIV: 225–228</w:t>
      </w:r>
    </w:p>
    <w:p w:rsidR="00A104AB" w:rsidRPr="00F23B63" w:rsidRDefault="00A104AB">
      <w:pPr>
        <w:pStyle w:val="BodyText"/>
        <w:spacing w:line="240" w:lineRule="auto"/>
        <w:ind w:left="284" w:hanging="284"/>
        <w:rPr>
          <w:sz w:val="20"/>
        </w:rPr>
      </w:pPr>
    </w:p>
    <w:p w:rsidR="008B4F1A" w:rsidRPr="00F23B63" w:rsidRDefault="00A104AB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Vairo, G.R. et al., eds., </w:t>
      </w:r>
      <w:r w:rsidRPr="00F23B63">
        <w:rPr>
          <w:i/>
          <w:sz w:val="20"/>
        </w:rPr>
        <w:t xml:space="preserve">Almas de Pedra. Escultura Tumular: da Criação à Musealização /Souls of stone. </w:t>
      </w:r>
      <w:proofErr w:type="gramStart"/>
      <w:r w:rsidRPr="00F23B63">
        <w:rPr>
          <w:i/>
          <w:sz w:val="20"/>
        </w:rPr>
        <w:t>Funerary sculpture from Creation to Musealization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(2019). Reviewed by I. McCleery, XXXV: 203–204</w:t>
      </w:r>
    </w:p>
    <w:p w:rsidR="00563F3D" w:rsidRPr="00F23B63" w:rsidRDefault="005A600E" w:rsidP="00563F3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Van Belle, R., </w:t>
      </w:r>
      <w:r w:rsidRPr="00F23B63">
        <w:rPr>
          <w:i/>
          <w:sz w:val="20"/>
        </w:rPr>
        <w:t xml:space="preserve">Vlakke </w:t>
      </w:r>
      <w:r w:rsidR="00563F3D" w:rsidRPr="00F23B63">
        <w:rPr>
          <w:i/>
          <w:sz w:val="20"/>
        </w:rPr>
        <w:t>G</w:t>
      </w:r>
      <w:r w:rsidRPr="00F23B63">
        <w:rPr>
          <w:i/>
          <w:sz w:val="20"/>
        </w:rPr>
        <w:t xml:space="preserve">rafmonumenten en </w:t>
      </w:r>
      <w:r w:rsidR="00563F3D" w:rsidRPr="00F23B63">
        <w:rPr>
          <w:i/>
          <w:sz w:val="20"/>
        </w:rPr>
        <w:t>Memorietaferelen met P</w:t>
      </w:r>
      <w:r w:rsidRPr="00F23B63">
        <w:rPr>
          <w:i/>
          <w:sz w:val="20"/>
        </w:rPr>
        <w:t>ersoonsafbeeldingen in West Vlaanderen: een inventaris, funeraire symboliek en overzicht van het kostuum.</w:t>
      </w:r>
      <w:r w:rsidRPr="00F23B63">
        <w:rPr>
          <w:sz w:val="20"/>
        </w:rPr>
        <w:t xml:space="preserve"> (2006). Reviewed by H.Tummers, XXII: 147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148</w:t>
      </w:r>
    </w:p>
    <w:p w:rsidR="00563F3D" w:rsidRPr="00F23B63" w:rsidRDefault="00563F3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Van Belle, R., </w:t>
      </w:r>
      <w:r w:rsidRPr="00F23B63">
        <w:rPr>
          <w:i/>
          <w:sz w:val="20"/>
        </w:rPr>
        <w:t xml:space="preserve">Corpus Laminae. </w:t>
      </w:r>
      <w:proofErr w:type="gramStart"/>
      <w:r w:rsidRPr="00F23B63">
        <w:rPr>
          <w:i/>
          <w:sz w:val="20"/>
        </w:rPr>
        <w:t>Belgische Koperan Graf- en Gedenkplaten 1143–1925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(2017). </w:t>
      </w:r>
      <w:r w:rsidR="00BB0325" w:rsidRPr="00F23B63">
        <w:rPr>
          <w:sz w:val="20"/>
        </w:rPr>
        <w:t>Re</w:t>
      </w:r>
      <w:r w:rsidRPr="00F23B63">
        <w:rPr>
          <w:sz w:val="20"/>
        </w:rPr>
        <w:t>viewed by H. Tummers. XXXIII: 130–33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Van Bueren, T. and Van Leerdam, A., eds., </w:t>
      </w:r>
      <w:r w:rsidRPr="00F23B63">
        <w:rPr>
          <w:i/>
          <w:sz w:val="20"/>
        </w:rPr>
        <w:t xml:space="preserve">Care for the here and hereafter, memoria, art and ritual in the </w:t>
      </w:r>
      <w:proofErr w:type="gramStart"/>
      <w:r w:rsidRPr="00F23B63">
        <w:rPr>
          <w:i/>
          <w:sz w:val="20"/>
        </w:rPr>
        <w:t>Middle</w:t>
      </w:r>
      <w:proofErr w:type="gramEnd"/>
      <w:r w:rsidRPr="00F23B63">
        <w:rPr>
          <w:i/>
          <w:sz w:val="20"/>
        </w:rPr>
        <w:t xml:space="preserve"> Ages</w:t>
      </w:r>
      <w:r w:rsidRPr="00F23B63">
        <w:rPr>
          <w:sz w:val="20"/>
        </w:rPr>
        <w:t>. (2005). Reviewed by J. Blair, XXI: 186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187</w:t>
      </w:r>
    </w:p>
    <w:p w:rsidR="000671EA" w:rsidRPr="00F23B63" w:rsidRDefault="000671EA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Van Bueren, T. et al., eds., </w:t>
      </w:r>
      <w:r w:rsidRPr="00F23B63">
        <w:rPr>
          <w:i/>
          <w:sz w:val="20"/>
        </w:rPr>
        <w:t>Reformations and their impact on the culture of memoria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(2016). Reviewed by H. Tummers, XXXII: 183–186</w:t>
      </w:r>
    </w:p>
    <w:p w:rsidR="00E35514" w:rsidRPr="00F23B63" w:rsidRDefault="00E3551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Varela, G.B. et al., eds.,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memory of the bishop in medieval cathedrals: ceremonies and visualizations.</w:t>
      </w:r>
      <w:r w:rsidRPr="00F23B63">
        <w:rPr>
          <w:sz w:val="20"/>
        </w:rPr>
        <w:t xml:space="preserve"> (2019). Reviewed by T. Witcombe, XXXVI: 226–227</w:t>
      </w:r>
    </w:p>
    <w:p w:rsidR="00864189" w:rsidRPr="00F23B63" w:rsidRDefault="0086418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Vivian-Neal, H. and Bisset, A., </w:t>
      </w:r>
      <w:r w:rsidRPr="00F23B63">
        <w:rPr>
          <w:i/>
          <w:sz w:val="20"/>
        </w:rPr>
        <w:t>Their exits: Encore.</w:t>
      </w:r>
      <w:r w:rsidRPr="00F23B63">
        <w:rPr>
          <w:sz w:val="20"/>
        </w:rPr>
        <w:t xml:space="preserve"> (2020). Reviewed by J. Marriott, XXXV: 218–219</w:t>
      </w:r>
    </w:p>
    <w:p w:rsidR="008B4F1A" w:rsidRPr="00F23B63" w:rsidRDefault="00C076B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Vondra, S., </w:t>
      </w:r>
      <w:r w:rsidRPr="00F23B63">
        <w:rPr>
          <w:i/>
          <w:sz w:val="20"/>
        </w:rPr>
        <w:t xml:space="preserve">Le </w:t>
      </w:r>
      <w:proofErr w:type="gramStart"/>
      <w:r w:rsidRPr="00F23B63">
        <w:rPr>
          <w:i/>
          <w:sz w:val="20"/>
        </w:rPr>
        <w:t>costume</w:t>
      </w:r>
      <w:proofErr w:type="gramEnd"/>
      <w:r w:rsidRPr="00F23B63">
        <w:rPr>
          <w:i/>
          <w:sz w:val="20"/>
        </w:rPr>
        <w:t xml:space="preserve"> militaire médiéva</w:t>
      </w:r>
      <w:r w:rsidR="00347613" w:rsidRPr="00F23B63">
        <w:rPr>
          <w:i/>
          <w:sz w:val="20"/>
        </w:rPr>
        <w:t>l</w:t>
      </w:r>
      <w:r w:rsidRPr="00F23B63">
        <w:rPr>
          <w:i/>
          <w:sz w:val="20"/>
        </w:rPr>
        <w:t xml:space="preserve">. Les </w:t>
      </w:r>
      <w:proofErr w:type="gramStart"/>
      <w:r w:rsidRPr="00F23B63">
        <w:rPr>
          <w:i/>
          <w:sz w:val="20"/>
        </w:rPr>
        <w:t>chevaliers</w:t>
      </w:r>
      <w:proofErr w:type="gramEnd"/>
      <w:r w:rsidR="00347613" w:rsidRPr="00F23B63">
        <w:rPr>
          <w:i/>
          <w:sz w:val="20"/>
        </w:rPr>
        <w:t xml:space="preserve"> catalans</w:t>
      </w:r>
      <w:r w:rsidRPr="00F23B63">
        <w:rPr>
          <w:i/>
          <w:sz w:val="20"/>
        </w:rPr>
        <w:t xml:space="preserve"> du XIIIe au d</w:t>
      </w:r>
      <w:r w:rsidR="00B777F6" w:rsidRPr="00F23B63">
        <w:rPr>
          <w:i/>
          <w:sz w:val="20"/>
        </w:rPr>
        <w:t>é</w:t>
      </w:r>
      <w:r w:rsidRPr="00F23B63">
        <w:rPr>
          <w:i/>
          <w:sz w:val="20"/>
        </w:rPr>
        <w:t xml:space="preserve">but du XVe siècle. </w:t>
      </w:r>
      <w:proofErr w:type="gramStart"/>
      <w:r w:rsidRPr="00F23B63">
        <w:rPr>
          <w:i/>
          <w:sz w:val="20"/>
        </w:rPr>
        <w:t>Etude arché</w:t>
      </w:r>
      <w:r w:rsidR="00347613" w:rsidRPr="00F23B63">
        <w:rPr>
          <w:i/>
          <w:sz w:val="20"/>
        </w:rPr>
        <w:t>ologique</w:t>
      </w:r>
      <w:r w:rsidR="00347613" w:rsidRPr="00F23B63">
        <w:rPr>
          <w:sz w:val="20"/>
        </w:rPr>
        <w:t>.</w:t>
      </w:r>
      <w:proofErr w:type="gramEnd"/>
      <w:r w:rsidR="00347613" w:rsidRPr="00F23B63">
        <w:rPr>
          <w:sz w:val="20"/>
        </w:rPr>
        <w:t xml:space="preserve"> (2015). Reviewed by C. Gaier, XXXI: 240–2</w:t>
      </w:r>
    </w:p>
    <w:p w:rsidR="00347613" w:rsidRPr="00F23B63" w:rsidRDefault="00347613">
      <w:pPr>
        <w:pStyle w:val="BodyText"/>
        <w:spacing w:line="240" w:lineRule="auto"/>
        <w:ind w:left="284" w:hanging="284"/>
        <w:rPr>
          <w:sz w:val="20"/>
        </w:rPr>
      </w:pPr>
    </w:p>
    <w:p w:rsidR="00187982" w:rsidRPr="00F23B63" w:rsidRDefault="00187982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Ward, M., </w:t>
      </w:r>
      <w:r w:rsidRPr="00F23B63">
        <w:rPr>
          <w:i/>
          <w:sz w:val="20"/>
        </w:rPr>
        <w:t>The livery collar in late medieval England and Wales: politics, identity and affinity</w:t>
      </w:r>
      <w:r w:rsidRPr="00F23B63">
        <w:rPr>
          <w:sz w:val="20"/>
        </w:rPr>
        <w:t>. (2016). Reviewed by T. Capwell, XXXI: 214–222</w:t>
      </w:r>
    </w:p>
    <w:p w:rsidR="00B2570B" w:rsidRPr="00F23B63" w:rsidRDefault="00B2570B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Wardleworth, D., </w:t>
      </w:r>
      <w:r w:rsidRPr="00F23B63">
        <w:rPr>
          <w:i/>
          <w:sz w:val="20"/>
        </w:rPr>
        <w:t>William Reid Dick, sculptor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(2013). Reviewed by P. Burman, XXIX: 159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162</w:t>
      </w:r>
    </w:p>
    <w:p w:rsidR="00E37E78" w:rsidRPr="00F23B63" w:rsidRDefault="00E37E78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Warrington, D., </w:t>
      </w:r>
      <w:proofErr w:type="gramStart"/>
      <w:r w:rsidRPr="00F23B63">
        <w:rPr>
          <w:i/>
          <w:sz w:val="20"/>
        </w:rPr>
        <w:t>The</w:t>
      </w:r>
      <w:proofErr w:type="gramEnd"/>
      <w:r w:rsidRPr="00F23B63">
        <w:rPr>
          <w:i/>
          <w:sz w:val="20"/>
        </w:rPr>
        <w:t xml:space="preserve"> Eleanor Crosses: The story of King Edward I’s lost Queen and her architectural legacy</w:t>
      </w:r>
      <w:r w:rsidRPr="00F23B63">
        <w:rPr>
          <w:sz w:val="20"/>
        </w:rPr>
        <w:t>. (2018). Reviewed by O. Harris, XXXIV: 202–204</w:t>
      </w:r>
    </w:p>
    <w:p w:rsidR="00DF793D" w:rsidRPr="00F23B63" w:rsidRDefault="00DF793D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lastRenderedPageBreak/>
        <w:t xml:space="preserve">Watkins, C., </w:t>
      </w:r>
      <w:r w:rsidRPr="00F23B63">
        <w:rPr>
          <w:i/>
          <w:sz w:val="20"/>
        </w:rPr>
        <w:t xml:space="preserve">The undiscovered country: journeys among the dead. </w:t>
      </w:r>
      <w:r w:rsidRPr="00F23B63">
        <w:rPr>
          <w:sz w:val="20"/>
        </w:rPr>
        <w:t>(2013). Reviewed by J. Wilson, XXVIII: 146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147</w:t>
      </w:r>
    </w:p>
    <w:p w:rsidR="009E2EE4" w:rsidRPr="00F23B63" w:rsidRDefault="009E2EE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Watson, M.F. and Hall, A.R., </w:t>
      </w:r>
      <w:r w:rsidRPr="00F23B63">
        <w:rPr>
          <w:i/>
          <w:sz w:val="20"/>
        </w:rPr>
        <w:t>Corner of a foreign field: the British cemetery at Kathmandu</w:t>
      </w:r>
      <w:r w:rsidRPr="00F23B63">
        <w:rPr>
          <w:sz w:val="20"/>
        </w:rPr>
        <w:t>. (2022). Reviewed by H. Mytum, XXXIX</w:t>
      </w:r>
      <w:proofErr w:type="gramStart"/>
      <w:r w:rsidRPr="00F23B63">
        <w:rPr>
          <w:sz w:val="20"/>
        </w:rPr>
        <w:t>:160</w:t>
      </w:r>
      <w:proofErr w:type="gramEnd"/>
      <w:r w:rsidRPr="00F23B63">
        <w:rPr>
          <w:sz w:val="20"/>
        </w:rPr>
        <w:t>–161</w:t>
      </w:r>
    </w:p>
    <w:p w:rsidR="00143221" w:rsidRPr="00F23B63" w:rsidRDefault="00143221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Wearne, S.</w:t>
      </w:r>
      <w:r w:rsidR="00C30D59" w:rsidRPr="00F23B63">
        <w:rPr>
          <w:sz w:val="20"/>
        </w:rPr>
        <w:t>,</w:t>
      </w:r>
      <w:r w:rsidRPr="00F23B63">
        <w:rPr>
          <w:sz w:val="20"/>
        </w:rPr>
        <w:t xml:space="preserve"> </w:t>
      </w:r>
      <w:r w:rsidRPr="00F23B63">
        <w:rPr>
          <w:i/>
          <w:sz w:val="20"/>
        </w:rPr>
        <w:t>Epitaphs of the Great War – The Somme</w:t>
      </w:r>
      <w:r w:rsidR="003F5048" w:rsidRPr="00F23B63">
        <w:rPr>
          <w:i/>
          <w:sz w:val="20"/>
        </w:rPr>
        <w:t>.</w:t>
      </w:r>
      <w:proofErr w:type="gramEnd"/>
      <w:r w:rsidR="003F5048" w:rsidRPr="00F23B63">
        <w:rPr>
          <w:sz w:val="20"/>
        </w:rPr>
        <w:t xml:space="preserve"> (2016). Reviewed by T. Sutton, XXXII: 196–197</w:t>
      </w:r>
    </w:p>
    <w:p w:rsidR="00B269A0" w:rsidRPr="00F23B63" w:rsidRDefault="00B269A0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Wearne, S. and Kerr, J., </w:t>
      </w:r>
      <w:proofErr w:type="gramStart"/>
      <w:r w:rsidRPr="00F23B63">
        <w:rPr>
          <w:i/>
          <w:sz w:val="20"/>
        </w:rPr>
        <w:t>To</w:t>
      </w:r>
      <w:proofErr w:type="gramEnd"/>
      <w:r w:rsidRPr="00F23B63">
        <w:rPr>
          <w:i/>
          <w:sz w:val="20"/>
        </w:rPr>
        <w:t xml:space="preserve"> our brothers: Memorials to a lost generation in British schools.</w:t>
      </w:r>
      <w:r w:rsidRPr="00F23B63">
        <w:rPr>
          <w:sz w:val="20"/>
        </w:rPr>
        <w:t xml:space="preserve"> (2018). Reviewed by J. Allard, XXXIV: 223–225</w:t>
      </w:r>
    </w:p>
    <w:p w:rsidR="003729B8" w:rsidRPr="00F23B63" w:rsidRDefault="003729B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Webb, A.J. ed., </w:t>
      </w:r>
      <w:r w:rsidRPr="00F23B63">
        <w:rPr>
          <w:i/>
          <w:sz w:val="20"/>
        </w:rPr>
        <w:t>Ancient church fonts of Somerset surveyed and drawn by Harvey Pridham.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(2013). Reviewed by S. Badham, XXIX: 166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167</w:t>
      </w:r>
    </w:p>
    <w:p w:rsidR="006B41AF" w:rsidRPr="00F23B63" w:rsidRDefault="006B41A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Webster, S., </w:t>
      </w:r>
      <w:r w:rsidRPr="00F23B63">
        <w:rPr>
          <w:i/>
          <w:sz w:val="20"/>
        </w:rPr>
        <w:t xml:space="preserve">The nation’s first monument and the origins of the American memorial tradition. </w:t>
      </w:r>
      <w:r w:rsidRPr="00F23B63">
        <w:rPr>
          <w:sz w:val="20"/>
        </w:rPr>
        <w:t>(2015). Reviewed by P. Frosch, XXX: 234</w:t>
      </w:r>
      <w:r w:rsidR="00FC400D" w:rsidRPr="00F23B63">
        <w:rPr>
          <w:sz w:val="20"/>
        </w:rPr>
        <w:t>–</w:t>
      </w:r>
      <w:r w:rsidRPr="00F23B63">
        <w:rPr>
          <w:sz w:val="20"/>
        </w:rPr>
        <w:t>235</w:t>
      </w:r>
    </w:p>
    <w:p w:rsidR="00F96E3F" w:rsidRPr="00F23B63" w:rsidRDefault="00F96E3F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Wegmann, J.,</w:t>
      </w:r>
      <w:r w:rsidR="0093778C" w:rsidRPr="00F23B63">
        <w:rPr>
          <w:sz w:val="20"/>
        </w:rPr>
        <w:t xml:space="preserve"> </w:t>
      </w:r>
      <w:r w:rsidRPr="00F23B63">
        <w:rPr>
          <w:i/>
          <w:sz w:val="20"/>
        </w:rPr>
        <w:t>Der Wetzlarer Dom</w:t>
      </w:r>
      <w:r w:rsidR="0093778C" w:rsidRPr="00F23B63">
        <w:rPr>
          <w:i/>
          <w:sz w:val="20"/>
        </w:rPr>
        <w:t xml:space="preserve"> </w:t>
      </w:r>
      <w:r w:rsidRPr="00F23B63">
        <w:rPr>
          <w:i/>
          <w:sz w:val="20"/>
        </w:rPr>
        <w:t>- Epitaphien und Grabplatten</w:t>
      </w:r>
      <w:r w:rsidR="0093778C" w:rsidRPr="00F23B63">
        <w:rPr>
          <w:sz w:val="20"/>
        </w:rPr>
        <w:t>.</w:t>
      </w:r>
      <w:proofErr w:type="gramEnd"/>
      <w:r w:rsidR="0093778C" w:rsidRPr="00F23B63">
        <w:rPr>
          <w:sz w:val="20"/>
        </w:rPr>
        <w:t xml:space="preserve"> (2018). Reviewed by M. Spies, XXXIII: 133–</w:t>
      </w:r>
      <w:r w:rsidR="00C325E1" w:rsidRPr="00F23B63">
        <w:rPr>
          <w:sz w:val="20"/>
        </w:rPr>
        <w:t>1</w:t>
      </w:r>
      <w:r w:rsidR="0093778C" w:rsidRPr="00F23B63">
        <w:rPr>
          <w:sz w:val="20"/>
        </w:rPr>
        <w:t>34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Weijert, R. de et al. eds.,</w:t>
      </w:r>
      <w:r w:rsidRPr="00F23B63">
        <w:rPr>
          <w:i/>
          <w:sz w:val="20"/>
        </w:rPr>
        <w:t xml:space="preserve"> Living memoria: studies in medieval and early modern memorial culture in honour of Truus van Bueren</w:t>
      </w:r>
      <w:r w:rsidRPr="00F23B63">
        <w:rPr>
          <w:sz w:val="20"/>
        </w:rPr>
        <w:t>. (2011). Reviewed by J. Bertram, XXVII: 120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122</w:t>
      </w:r>
    </w:p>
    <w:p w:rsidR="00A742B9" w:rsidRPr="00F23B63" w:rsidRDefault="00A742B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>Wendland, U. and Rüber</w:t>
      </w:r>
      <w:r w:rsidR="00FA5DD5" w:rsidRPr="00F23B63">
        <w:rPr>
          <w:sz w:val="20"/>
        </w:rPr>
        <w:t>-</w:t>
      </w:r>
      <w:r w:rsidRPr="00F23B63">
        <w:rPr>
          <w:sz w:val="20"/>
        </w:rPr>
        <w:t xml:space="preserve">Schütte, E., eds., </w:t>
      </w:r>
      <w:r w:rsidRPr="00F23B63">
        <w:rPr>
          <w:i/>
          <w:sz w:val="20"/>
        </w:rPr>
        <w:t>Die Merseburger Fürstengruft: Geschic</w:t>
      </w:r>
      <w:r w:rsidR="00FA5DD5" w:rsidRPr="00F23B63">
        <w:rPr>
          <w:i/>
          <w:sz w:val="20"/>
        </w:rPr>
        <w:t>hte -Zeremoniell -</w:t>
      </w:r>
      <w:r w:rsidRPr="00F23B63">
        <w:rPr>
          <w:i/>
          <w:sz w:val="20"/>
        </w:rPr>
        <w:t xml:space="preserve"> Fürstengruft. </w:t>
      </w:r>
      <w:r w:rsidRPr="00F23B63">
        <w:rPr>
          <w:sz w:val="20"/>
        </w:rPr>
        <w:t xml:space="preserve">(2013). </w:t>
      </w:r>
      <w:r w:rsidR="00895497" w:rsidRPr="00F23B63">
        <w:rPr>
          <w:sz w:val="20"/>
        </w:rPr>
        <w:t xml:space="preserve">Reviewed by J. Olchawa, XXIX: </w:t>
      </w:r>
      <w:r w:rsidRPr="00F23B63">
        <w:rPr>
          <w:sz w:val="20"/>
        </w:rPr>
        <w:t>189</w:t>
      </w:r>
      <w:r w:rsidR="00FC400D" w:rsidRPr="00F23B63">
        <w:rPr>
          <w:sz w:val="20"/>
        </w:rPr>
        <w:t>–</w:t>
      </w:r>
      <w:r w:rsidRPr="00F23B63">
        <w:rPr>
          <w:sz w:val="20"/>
        </w:rPr>
        <w:t>191</w:t>
      </w:r>
    </w:p>
    <w:p w:rsidR="00900B41" w:rsidRPr="00F23B63" w:rsidRDefault="00900B41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Werronen, S., </w:t>
      </w:r>
      <w:r w:rsidRPr="00F23B63">
        <w:rPr>
          <w:i/>
          <w:sz w:val="20"/>
        </w:rPr>
        <w:t>Religion, time and memorial culture in late medieval Ripon</w:t>
      </w:r>
      <w:r w:rsidRPr="00F23B63">
        <w:rPr>
          <w:sz w:val="20"/>
        </w:rPr>
        <w:t>. (2017). Reviewed by C. Cross, XXXII: 161–162</w:t>
      </w:r>
    </w:p>
    <w:p w:rsidR="00611391" w:rsidRPr="00F23B63" w:rsidRDefault="00611391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>Wessel.</w:t>
      </w:r>
      <w:proofErr w:type="gramEnd"/>
      <w:r w:rsidRPr="00F23B63">
        <w:rPr>
          <w:sz w:val="20"/>
        </w:rPr>
        <w:t xml:space="preserve"> F., </w:t>
      </w:r>
      <w:r w:rsidRPr="00F23B63">
        <w:rPr>
          <w:i/>
          <w:sz w:val="20"/>
        </w:rPr>
        <w:t>Headstones: advice and inspiration</w:t>
      </w:r>
      <w:r w:rsidRPr="00F23B63">
        <w:rPr>
          <w:sz w:val="20"/>
        </w:rPr>
        <w:t>. (2020). Reviewed by J. Marriott, XXXVI: 254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Westerhof, D., </w:t>
      </w:r>
      <w:r w:rsidRPr="00F23B63">
        <w:rPr>
          <w:i/>
          <w:sz w:val="20"/>
        </w:rPr>
        <w:t>Death and the noble body in medieval England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(2008). Reviewed by R.</w:t>
      </w:r>
      <w:r w:rsidR="00FC400D" w:rsidRPr="00F23B63">
        <w:rPr>
          <w:sz w:val="20"/>
        </w:rPr>
        <w:t xml:space="preserve"> </w:t>
      </w:r>
      <w:r w:rsidRPr="00F23B63">
        <w:rPr>
          <w:sz w:val="20"/>
        </w:rPr>
        <w:t>Gilchrist, XXIV: 133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134</w:t>
      </w:r>
    </w:p>
    <w:p w:rsidR="002B0738" w:rsidRPr="00F23B63" w:rsidRDefault="002B0738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Wheeler, R. </w:t>
      </w:r>
      <w:r w:rsidRPr="00F23B63">
        <w:rPr>
          <w:i/>
          <w:sz w:val="20"/>
        </w:rPr>
        <w:t>Oxfordshire’s best churches.</w:t>
      </w:r>
      <w:proofErr w:type="gramEnd"/>
      <w:r w:rsidRPr="00F23B63">
        <w:rPr>
          <w:sz w:val="20"/>
        </w:rPr>
        <w:t xml:space="preserve"> (2013). Reviewed by S. Badham, XXVIII: 163</w:t>
      </w:r>
      <w:r w:rsidR="00FC400D" w:rsidRPr="00F23B63">
        <w:rPr>
          <w:sz w:val="20"/>
        </w:rPr>
        <w:t>–</w:t>
      </w:r>
      <w:r w:rsidRPr="00F23B63">
        <w:rPr>
          <w:sz w:val="20"/>
        </w:rPr>
        <w:t>164</w:t>
      </w:r>
    </w:p>
    <w:p w:rsidR="008B4F1A" w:rsidRPr="00F23B63" w:rsidRDefault="005A600E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White, A., </w:t>
      </w:r>
      <w:r w:rsidRPr="00F23B63">
        <w:rPr>
          <w:i/>
          <w:sz w:val="20"/>
        </w:rPr>
        <w:t xml:space="preserve">A biographical dictionary of London tomb </w:t>
      </w:r>
      <w:proofErr w:type="gramStart"/>
      <w:r w:rsidRPr="00F23B63">
        <w:rPr>
          <w:i/>
          <w:sz w:val="20"/>
        </w:rPr>
        <w:t>sculptors</w:t>
      </w:r>
      <w:proofErr w:type="gramEnd"/>
      <w:r w:rsidRPr="00F23B63">
        <w:rPr>
          <w:i/>
          <w:sz w:val="20"/>
        </w:rPr>
        <w:t xml:space="preserve"> </w:t>
      </w:r>
      <w:r w:rsidRPr="00F23B63">
        <w:rPr>
          <w:sz w:val="20"/>
        </w:rPr>
        <w:t>c.</w:t>
      </w:r>
      <w:r w:rsidRPr="00F23B63">
        <w:rPr>
          <w:i/>
          <w:sz w:val="20"/>
        </w:rPr>
        <w:t>1560</w:t>
      </w:r>
      <w:r w:rsidR="00FC400D" w:rsidRPr="00F23B63">
        <w:rPr>
          <w:i/>
          <w:sz w:val="20"/>
        </w:rPr>
        <w:t>–</w:t>
      </w:r>
      <w:r w:rsidRPr="00F23B63">
        <w:rPr>
          <w:sz w:val="20"/>
        </w:rPr>
        <w:t>c.</w:t>
      </w:r>
      <w:r w:rsidRPr="00F23B63">
        <w:rPr>
          <w:i/>
          <w:sz w:val="20"/>
        </w:rPr>
        <w:t>1660</w:t>
      </w:r>
      <w:r w:rsidRPr="00F23B63">
        <w:rPr>
          <w:sz w:val="20"/>
        </w:rPr>
        <w:t>. (1999). Reviewed by N. Llewellyn, XIV: 140</w:t>
      </w:r>
      <w:r w:rsidR="00FC400D" w:rsidRPr="00F23B63">
        <w:rPr>
          <w:sz w:val="20"/>
        </w:rPr>
        <w:t>–</w:t>
      </w:r>
      <w:r w:rsidRPr="00F23B63">
        <w:rPr>
          <w:sz w:val="20"/>
        </w:rPr>
        <w:t>141</w:t>
      </w:r>
    </w:p>
    <w:p w:rsidR="0084073A" w:rsidRPr="00F23B63" w:rsidRDefault="0084073A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Whittemore, P. </w:t>
      </w:r>
      <w:r w:rsidRPr="00F23B63">
        <w:rPr>
          <w:i/>
          <w:sz w:val="20"/>
        </w:rPr>
        <w:t xml:space="preserve">‘No cause to mourne though here </w:t>
      </w:r>
      <w:proofErr w:type="gramStart"/>
      <w:r w:rsidRPr="00F23B63">
        <w:rPr>
          <w:i/>
          <w:sz w:val="20"/>
        </w:rPr>
        <w:t>he</w:t>
      </w:r>
      <w:proofErr w:type="gramEnd"/>
      <w:r w:rsidRPr="00F23B63">
        <w:rPr>
          <w:i/>
          <w:sz w:val="20"/>
        </w:rPr>
        <w:t xml:space="preserve"> lye’: Funerary monuments in London c.1000</w:t>
      </w:r>
      <w:r w:rsidR="00A16877" w:rsidRPr="00F23B63">
        <w:rPr>
          <w:i/>
          <w:sz w:val="20"/>
        </w:rPr>
        <w:t xml:space="preserve"> to 1666</w:t>
      </w:r>
      <w:r w:rsidR="00A16877" w:rsidRPr="00F23B63">
        <w:rPr>
          <w:sz w:val="20"/>
        </w:rPr>
        <w:t>. (2017). Reviewed by R. Hutchinson, XXXII: 175–176</w:t>
      </w:r>
    </w:p>
    <w:p w:rsidR="008356CF" w:rsidRPr="00F23B63" w:rsidRDefault="008356C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Williams, H. et al., </w:t>
      </w:r>
      <w:r w:rsidRPr="00F23B63">
        <w:rPr>
          <w:i/>
          <w:sz w:val="20"/>
        </w:rPr>
        <w:t>Early medieval stone monuments: materiality, biography, landscape.</w:t>
      </w:r>
      <w:r w:rsidRPr="00F23B63">
        <w:rPr>
          <w:sz w:val="20"/>
        </w:rPr>
        <w:t xml:space="preserve"> (2015). Reviewed by N. Edwards, XXXI: 228–9</w:t>
      </w:r>
    </w:p>
    <w:p w:rsidR="00B27411" w:rsidRPr="00F23B63" w:rsidRDefault="00B27411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lastRenderedPageBreak/>
        <w:t xml:space="preserve">Willis, J., ed., </w:t>
      </w:r>
      <w:r w:rsidRPr="00F23B63">
        <w:rPr>
          <w:i/>
          <w:sz w:val="20"/>
        </w:rPr>
        <w:t>Sin and salvation in Reformation England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(2015). Reviewed by J. Wilson, XXXI: 255–6</w:t>
      </w:r>
    </w:p>
    <w:p w:rsidR="006373BF" w:rsidRPr="00F23B63" w:rsidRDefault="006373BF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Wingfield-Digby, P., </w:t>
      </w:r>
      <w:r w:rsidRPr="00F23B63">
        <w:rPr>
          <w:i/>
          <w:sz w:val="20"/>
        </w:rPr>
        <w:t>Exeter cathedral memorials with links to Empire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(2022). Reviewed by J. Trigg, XXXVII: 167–169</w:t>
      </w:r>
    </w:p>
    <w:p w:rsidR="00FD0353" w:rsidRPr="00F23B63" w:rsidRDefault="00FD0353">
      <w:pPr>
        <w:pStyle w:val="BodyText"/>
        <w:spacing w:line="240" w:lineRule="auto"/>
        <w:ind w:left="284" w:hanging="284"/>
        <w:rPr>
          <w:sz w:val="20"/>
        </w:rPr>
      </w:pPr>
      <w:proofErr w:type="gramStart"/>
      <w:r w:rsidRPr="00F23B63">
        <w:rPr>
          <w:sz w:val="20"/>
        </w:rPr>
        <w:t xml:space="preserve">Withey, M., </w:t>
      </w:r>
      <w:r w:rsidRPr="00F23B63">
        <w:rPr>
          <w:i/>
          <w:sz w:val="20"/>
        </w:rPr>
        <w:t>The sculpture of Francis Derwent Wood</w:t>
      </w:r>
      <w:r w:rsidRPr="00F23B63">
        <w:rPr>
          <w:sz w:val="20"/>
        </w:rPr>
        <w:t>.</w:t>
      </w:r>
      <w:proofErr w:type="gramEnd"/>
      <w:r w:rsidRPr="00F23B63">
        <w:rPr>
          <w:sz w:val="20"/>
        </w:rPr>
        <w:t xml:space="preserve"> (2015). Reviewed by P. Burman, XXXI: 268–70</w:t>
      </w:r>
    </w:p>
    <w:p w:rsidR="00572ECF" w:rsidRPr="00F23B63" w:rsidRDefault="00572ECF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Wolkewitz, U., </w:t>
      </w:r>
      <w:r w:rsidRPr="00F23B63">
        <w:rPr>
          <w:i/>
          <w:sz w:val="20"/>
        </w:rPr>
        <w:t xml:space="preserve">Die gravierten Messinggrabplatten des 13. </w:t>
      </w:r>
      <w:proofErr w:type="gramStart"/>
      <w:r w:rsidRPr="00F23B63">
        <w:rPr>
          <w:i/>
          <w:sz w:val="20"/>
        </w:rPr>
        <w:t>und</w:t>
      </w:r>
      <w:proofErr w:type="gramEnd"/>
      <w:r w:rsidRPr="00F23B63">
        <w:rPr>
          <w:i/>
          <w:sz w:val="20"/>
        </w:rPr>
        <w:t xml:space="preserve"> 14. </w:t>
      </w:r>
      <w:proofErr w:type="gramStart"/>
      <w:r w:rsidRPr="00F23B63">
        <w:rPr>
          <w:i/>
          <w:sz w:val="20"/>
        </w:rPr>
        <w:t>Jahrhunderts im Bereich der norddeutschen Hanse – ihr Herkunft und ihre Bedeutung.</w:t>
      </w:r>
      <w:proofErr w:type="gramEnd"/>
      <w:r w:rsidRPr="00F23B63">
        <w:rPr>
          <w:i/>
          <w:sz w:val="20"/>
        </w:rPr>
        <w:t xml:space="preserve"> </w:t>
      </w:r>
      <w:proofErr w:type="gramStart"/>
      <w:r w:rsidRPr="00F23B63">
        <w:rPr>
          <w:i/>
          <w:sz w:val="20"/>
        </w:rPr>
        <w:t>Erinnern – Mahnen – Belehren.</w:t>
      </w:r>
      <w:proofErr w:type="gramEnd"/>
      <w:r w:rsidRPr="00F23B63">
        <w:rPr>
          <w:sz w:val="20"/>
        </w:rPr>
        <w:t xml:space="preserve"> (2015). Reviewed by J. Olchawa, XXXI: 233–4</w:t>
      </w:r>
    </w:p>
    <w:p w:rsidR="00631344" w:rsidRPr="00F23B63" w:rsidRDefault="00631344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Woodman, E., </w:t>
      </w:r>
      <w:r w:rsidRPr="00F23B63">
        <w:rPr>
          <w:i/>
          <w:sz w:val="20"/>
        </w:rPr>
        <w:t xml:space="preserve">Temples and tombs: The sacred and monumental architecture of Craig Hamilton. </w:t>
      </w:r>
      <w:r w:rsidRPr="00F23B63">
        <w:rPr>
          <w:sz w:val="20"/>
        </w:rPr>
        <w:t>(2019). Reviewed by J.S. Curl, XXXV: 210–212</w:t>
      </w:r>
    </w:p>
    <w:p w:rsidR="00E55BF6" w:rsidRPr="00F23B63" w:rsidRDefault="00E55BF6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Woods, K., </w:t>
      </w:r>
      <w:r w:rsidRPr="00F23B63">
        <w:rPr>
          <w:i/>
          <w:sz w:val="20"/>
        </w:rPr>
        <w:t>Cut in alabaster: a material of sculpture and its European traditions, 1350–1550.</w:t>
      </w:r>
      <w:r w:rsidRPr="00F23B63">
        <w:rPr>
          <w:sz w:val="20"/>
        </w:rPr>
        <w:t xml:space="preserve"> (2018). Reviewed by S. Badham, XXXIII:</w:t>
      </w:r>
      <w:r w:rsidR="00563F3D" w:rsidRPr="00F23B63">
        <w:rPr>
          <w:sz w:val="20"/>
        </w:rPr>
        <w:t xml:space="preserve"> 121–</w:t>
      </w:r>
      <w:r w:rsidR="007342FF" w:rsidRPr="00F23B63">
        <w:rPr>
          <w:sz w:val="20"/>
        </w:rPr>
        <w:t>1</w:t>
      </w:r>
      <w:r w:rsidR="00563F3D" w:rsidRPr="00F23B63">
        <w:rPr>
          <w:sz w:val="20"/>
        </w:rPr>
        <w:t>29</w:t>
      </w:r>
    </w:p>
    <w:p w:rsidR="00B94D95" w:rsidRPr="00F23B63" w:rsidRDefault="00B94D95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Woods, K.W., </w:t>
      </w:r>
      <w:r w:rsidRPr="00F23B63">
        <w:rPr>
          <w:i/>
          <w:sz w:val="20"/>
        </w:rPr>
        <w:t>Speaking sculptures in late medieval Europe: a silent rhetoric</w:t>
      </w:r>
      <w:r w:rsidRPr="00F23B63">
        <w:rPr>
          <w:sz w:val="20"/>
        </w:rPr>
        <w:t>. (2024). Reviewed by P. Dent, XXXIX: 144–145</w:t>
      </w:r>
    </w:p>
    <w:p w:rsidR="00050429" w:rsidRPr="00F23B63" w:rsidRDefault="00050429">
      <w:pPr>
        <w:pStyle w:val="BodyText"/>
        <w:spacing w:line="240" w:lineRule="auto"/>
        <w:ind w:left="284" w:hanging="284"/>
        <w:rPr>
          <w:sz w:val="20"/>
        </w:rPr>
      </w:pPr>
      <w:r w:rsidRPr="00F23B63">
        <w:rPr>
          <w:sz w:val="20"/>
        </w:rPr>
        <w:t xml:space="preserve">Wulf, I., </w:t>
      </w:r>
      <w:r w:rsidRPr="00F23B63">
        <w:rPr>
          <w:i/>
          <w:sz w:val="20"/>
        </w:rPr>
        <w:t>P</w:t>
      </w:r>
      <w:r w:rsidR="0001025E" w:rsidRPr="00F23B63">
        <w:rPr>
          <w:i/>
          <w:sz w:val="20"/>
        </w:rPr>
        <w:t>ro</w:t>
      </w:r>
      <w:r w:rsidRPr="00F23B63">
        <w:rPr>
          <w:i/>
          <w:sz w:val="20"/>
        </w:rPr>
        <w:t>testantische Gem</w:t>
      </w:r>
      <w:r w:rsidR="0001025E" w:rsidRPr="00F23B63">
        <w:rPr>
          <w:i/>
          <w:sz w:val="20"/>
        </w:rPr>
        <w:t xml:space="preserve">äldeepitaphien im Raum Wittenberg und in angrenzenden Territorien. Zur Entwicklung und Funktion des Gemäldeepitaphs vom Beginn der lutherischen Reformation </w:t>
      </w:r>
      <w:proofErr w:type="gramStart"/>
      <w:r w:rsidR="0001025E" w:rsidRPr="00F23B63">
        <w:rPr>
          <w:i/>
          <w:sz w:val="20"/>
        </w:rPr>
        <w:t>bis</w:t>
      </w:r>
      <w:proofErr w:type="gramEnd"/>
      <w:r w:rsidR="0001025E" w:rsidRPr="00F23B63">
        <w:rPr>
          <w:i/>
          <w:sz w:val="20"/>
        </w:rPr>
        <w:t xml:space="preserve"> zur Veröffentlichung des Konkordienbuches. </w:t>
      </w:r>
      <w:proofErr w:type="gramStart"/>
      <w:r w:rsidR="0001025E" w:rsidRPr="00F23B63">
        <w:rPr>
          <w:i/>
          <w:sz w:val="20"/>
        </w:rPr>
        <w:t>1517–1580.</w:t>
      </w:r>
      <w:proofErr w:type="gramEnd"/>
      <w:r w:rsidR="0001025E" w:rsidRPr="00F23B63">
        <w:rPr>
          <w:sz w:val="20"/>
        </w:rPr>
        <w:t xml:space="preserve"> (2016). Reviewed by M. Spies, XXXIII: 148</w:t>
      </w:r>
      <w:bookmarkStart w:id="0" w:name="_GoBack"/>
      <w:bookmarkEnd w:id="0"/>
    </w:p>
    <w:p w:rsidR="008B4F1A" w:rsidRPr="00F23B63" w:rsidRDefault="008B4F1A">
      <w:pPr>
        <w:pStyle w:val="BodyText"/>
        <w:spacing w:line="240" w:lineRule="auto"/>
        <w:ind w:left="284" w:hanging="284"/>
        <w:rPr>
          <w:sz w:val="20"/>
        </w:rPr>
      </w:pPr>
    </w:p>
    <w:p w:rsidR="008B4F1A" w:rsidRPr="00F23B63" w:rsidRDefault="005A600E">
      <w:pPr>
        <w:ind w:left="284" w:hanging="284"/>
      </w:pPr>
      <w:proofErr w:type="gramStart"/>
      <w:r w:rsidRPr="00F23B63">
        <w:t xml:space="preserve">Yurdan, M., </w:t>
      </w:r>
      <w:r w:rsidRPr="00F23B63">
        <w:rPr>
          <w:i/>
        </w:rPr>
        <w:t>Oxfordshire graves and gravestones.</w:t>
      </w:r>
      <w:proofErr w:type="gramEnd"/>
      <w:r w:rsidRPr="00F23B63">
        <w:rPr>
          <w:i/>
        </w:rPr>
        <w:t xml:space="preserve"> </w:t>
      </w:r>
      <w:r w:rsidRPr="00F23B63">
        <w:t>(2010). Reviewed by O. Harris, XXVII: 124</w:t>
      </w:r>
      <w:r w:rsidR="00FC400D" w:rsidRPr="00F23B63">
        <w:t>–</w:t>
      </w:r>
      <w:r w:rsidRPr="00F23B63">
        <w:t>126</w:t>
      </w:r>
    </w:p>
    <w:sectPr w:rsidR="008B4F1A" w:rsidRPr="00F23B63">
      <w:headerReference w:type="default" r:id="rId8"/>
      <w:footerReference w:type="default" r:id="rId9"/>
      <w:pgSz w:w="11906" w:h="16838"/>
      <w:pgMar w:top="1440" w:right="1800" w:bottom="1440" w:left="1800" w:header="720" w:footer="720" w:gutter="0"/>
      <w:cols w:num="2" w:space="720" w:equalWidth="0">
        <w:col w:w="3793" w:space="720"/>
        <w:col w:w="379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A2A" w:rsidRDefault="00E76A2A" w:rsidP="00FF6192">
      <w:r>
        <w:separator/>
      </w:r>
    </w:p>
  </w:endnote>
  <w:endnote w:type="continuationSeparator" w:id="0">
    <w:p w:rsidR="00E76A2A" w:rsidRDefault="00E76A2A" w:rsidP="00FF6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14858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2730" w:rsidRDefault="00C7273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B63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C72730" w:rsidRDefault="00C727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A2A" w:rsidRDefault="00E76A2A" w:rsidP="00FF6192">
      <w:r>
        <w:separator/>
      </w:r>
    </w:p>
  </w:footnote>
  <w:footnote w:type="continuationSeparator" w:id="0">
    <w:p w:rsidR="00E76A2A" w:rsidRDefault="00E76A2A" w:rsidP="00FF6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730" w:rsidRPr="00A003BF" w:rsidRDefault="00C72730" w:rsidP="00A003BF">
    <w:pPr>
      <w:pStyle w:val="Header"/>
      <w:jc w:val="center"/>
      <w:rPr>
        <w:sz w:val="24"/>
        <w:szCs w:val="24"/>
      </w:rPr>
    </w:pPr>
    <w:r w:rsidRPr="00A003BF">
      <w:rPr>
        <w:i/>
        <w:sz w:val="24"/>
        <w:szCs w:val="24"/>
      </w:rPr>
      <w:t>Church Monuments</w:t>
    </w:r>
    <w:r>
      <w:rPr>
        <w:sz w:val="24"/>
        <w:szCs w:val="24"/>
      </w:rPr>
      <w:t xml:space="preserve"> Vols I–X</w:t>
    </w:r>
    <w:r w:rsidR="00AF6157">
      <w:rPr>
        <w:sz w:val="24"/>
        <w:szCs w:val="24"/>
      </w:rPr>
      <w:t>L</w:t>
    </w:r>
    <w:r>
      <w:rPr>
        <w:sz w:val="24"/>
        <w:szCs w:val="24"/>
      </w:rPr>
      <w:t xml:space="preserve"> (1985–202</w:t>
    </w:r>
    <w:r w:rsidR="00AF6157">
      <w:rPr>
        <w:sz w:val="24"/>
        <w:szCs w:val="24"/>
      </w:rPr>
      <w:t>6</w:t>
    </w:r>
    <w:r w:rsidRPr="00A003BF">
      <w:rPr>
        <w:sz w:val="24"/>
        <w:szCs w:val="24"/>
      </w:rPr>
      <w:t>) Book reviews</w:t>
    </w:r>
  </w:p>
  <w:p w:rsidR="00C72730" w:rsidRDefault="00C72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0E"/>
    <w:rsid w:val="00007110"/>
    <w:rsid w:val="0001013C"/>
    <w:rsid w:val="0001025E"/>
    <w:rsid w:val="0002261F"/>
    <w:rsid w:val="00050429"/>
    <w:rsid w:val="00052632"/>
    <w:rsid w:val="00066FBC"/>
    <w:rsid w:val="000671EA"/>
    <w:rsid w:val="00094D14"/>
    <w:rsid w:val="000A6E86"/>
    <w:rsid w:val="000C2E2F"/>
    <w:rsid w:val="000D4E40"/>
    <w:rsid w:val="000D7352"/>
    <w:rsid w:val="0010444D"/>
    <w:rsid w:val="00105319"/>
    <w:rsid w:val="0011532E"/>
    <w:rsid w:val="00115AAB"/>
    <w:rsid w:val="001228A1"/>
    <w:rsid w:val="00125C70"/>
    <w:rsid w:val="00137B50"/>
    <w:rsid w:val="00143221"/>
    <w:rsid w:val="0015708E"/>
    <w:rsid w:val="00164E88"/>
    <w:rsid w:val="0017361F"/>
    <w:rsid w:val="0017491E"/>
    <w:rsid w:val="00187982"/>
    <w:rsid w:val="0019562C"/>
    <w:rsid w:val="0019580A"/>
    <w:rsid w:val="001B7A90"/>
    <w:rsid w:val="001C6BA2"/>
    <w:rsid w:val="001D2A96"/>
    <w:rsid w:val="001D7B51"/>
    <w:rsid w:val="001E206B"/>
    <w:rsid w:val="001E6293"/>
    <w:rsid w:val="00204434"/>
    <w:rsid w:val="0020790D"/>
    <w:rsid w:val="002243C6"/>
    <w:rsid w:val="00225176"/>
    <w:rsid w:val="0024528B"/>
    <w:rsid w:val="00263CEA"/>
    <w:rsid w:val="002737F2"/>
    <w:rsid w:val="00285C2B"/>
    <w:rsid w:val="00293A14"/>
    <w:rsid w:val="002968E7"/>
    <w:rsid w:val="002A38FF"/>
    <w:rsid w:val="002A795A"/>
    <w:rsid w:val="002B0738"/>
    <w:rsid w:val="002B21C3"/>
    <w:rsid w:val="002B774D"/>
    <w:rsid w:val="002E1223"/>
    <w:rsid w:val="002E60BD"/>
    <w:rsid w:val="003114A7"/>
    <w:rsid w:val="00320267"/>
    <w:rsid w:val="00335E81"/>
    <w:rsid w:val="0034415B"/>
    <w:rsid w:val="00347613"/>
    <w:rsid w:val="00355E1D"/>
    <w:rsid w:val="00361F15"/>
    <w:rsid w:val="003729B8"/>
    <w:rsid w:val="003D2136"/>
    <w:rsid w:val="003E3CE5"/>
    <w:rsid w:val="003F1AEE"/>
    <w:rsid w:val="003F5048"/>
    <w:rsid w:val="00404755"/>
    <w:rsid w:val="004109BE"/>
    <w:rsid w:val="00416F21"/>
    <w:rsid w:val="00487A28"/>
    <w:rsid w:val="004A48DE"/>
    <w:rsid w:val="004B56B0"/>
    <w:rsid w:val="004B5A97"/>
    <w:rsid w:val="004C498E"/>
    <w:rsid w:val="004C6EF3"/>
    <w:rsid w:val="004D28B1"/>
    <w:rsid w:val="004D408D"/>
    <w:rsid w:val="004D709D"/>
    <w:rsid w:val="004F53C5"/>
    <w:rsid w:val="004F6EA6"/>
    <w:rsid w:val="005320A0"/>
    <w:rsid w:val="00550106"/>
    <w:rsid w:val="00563F3D"/>
    <w:rsid w:val="00565A96"/>
    <w:rsid w:val="00572ECF"/>
    <w:rsid w:val="005742EF"/>
    <w:rsid w:val="00592734"/>
    <w:rsid w:val="00594ED9"/>
    <w:rsid w:val="005A1DFF"/>
    <w:rsid w:val="005A600E"/>
    <w:rsid w:val="005B0F16"/>
    <w:rsid w:val="005B4266"/>
    <w:rsid w:val="005B5F96"/>
    <w:rsid w:val="005B62C3"/>
    <w:rsid w:val="005E217A"/>
    <w:rsid w:val="006017AC"/>
    <w:rsid w:val="00611391"/>
    <w:rsid w:val="00631344"/>
    <w:rsid w:val="00635B61"/>
    <w:rsid w:val="006373BF"/>
    <w:rsid w:val="0066054E"/>
    <w:rsid w:val="00664D5D"/>
    <w:rsid w:val="00673769"/>
    <w:rsid w:val="006966CD"/>
    <w:rsid w:val="006B2204"/>
    <w:rsid w:val="006B41AF"/>
    <w:rsid w:val="006D10DA"/>
    <w:rsid w:val="006F2FD4"/>
    <w:rsid w:val="0070657C"/>
    <w:rsid w:val="007324EF"/>
    <w:rsid w:val="007342FF"/>
    <w:rsid w:val="00737C00"/>
    <w:rsid w:val="00771F9E"/>
    <w:rsid w:val="007B0182"/>
    <w:rsid w:val="007C2D01"/>
    <w:rsid w:val="007C3A13"/>
    <w:rsid w:val="007C7B26"/>
    <w:rsid w:val="007E2A08"/>
    <w:rsid w:val="007E2C78"/>
    <w:rsid w:val="007E4B43"/>
    <w:rsid w:val="00805BFB"/>
    <w:rsid w:val="00811446"/>
    <w:rsid w:val="008356CF"/>
    <w:rsid w:val="0084073A"/>
    <w:rsid w:val="0084376E"/>
    <w:rsid w:val="00864189"/>
    <w:rsid w:val="00871B37"/>
    <w:rsid w:val="00872F2D"/>
    <w:rsid w:val="008838E2"/>
    <w:rsid w:val="00887395"/>
    <w:rsid w:val="00895497"/>
    <w:rsid w:val="008B4F1A"/>
    <w:rsid w:val="008E2E72"/>
    <w:rsid w:val="00900B41"/>
    <w:rsid w:val="00913D75"/>
    <w:rsid w:val="0093778C"/>
    <w:rsid w:val="00957A98"/>
    <w:rsid w:val="009600A7"/>
    <w:rsid w:val="00970E46"/>
    <w:rsid w:val="009711EC"/>
    <w:rsid w:val="00982892"/>
    <w:rsid w:val="00985DE0"/>
    <w:rsid w:val="009A3F20"/>
    <w:rsid w:val="009B5429"/>
    <w:rsid w:val="009C19AB"/>
    <w:rsid w:val="009D17B8"/>
    <w:rsid w:val="009E2EE4"/>
    <w:rsid w:val="009E4CA2"/>
    <w:rsid w:val="00A003BF"/>
    <w:rsid w:val="00A04567"/>
    <w:rsid w:val="00A104AB"/>
    <w:rsid w:val="00A10B16"/>
    <w:rsid w:val="00A122E7"/>
    <w:rsid w:val="00A16877"/>
    <w:rsid w:val="00A343ED"/>
    <w:rsid w:val="00A449D3"/>
    <w:rsid w:val="00A51E21"/>
    <w:rsid w:val="00A544A4"/>
    <w:rsid w:val="00A556C9"/>
    <w:rsid w:val="00A5577B"/>
    <w:rsid w:val="00A6014E"/>
    <w:rsid w:val="00A66B0B"/>
    <w:rsid w:val="00A742B9"/>
    <w:rsid w:val="00A93B75"/>
    <w:rsid w:val="00A942E1"/>
    <w:rsid w:val="00AA4D6C"/>
    <w:rsid w:val="00AC3E3E"/>
    <w:rsid w:val="00AD7F1A"/>
    <w:rsid w:val="00AE798F"/>
    <w:rsid w:val="00AF06FB"/>
    <w:rsid w:val="00AF6157"/>
    <w:rsid w:val="00B10E55"/>
    <w:rsid w:val="00B2570B"/>
    <w:rsid w:val="00B269A0"/>
    <w:rsid w:val="00B27411"/>
    <w:rsid w:val="00B46F44"/>
    <w:rsid w:val="00B536B4"/>
    <w:rsid w:val="00B61BE6"/>
    <w:rsid w:val="00B77302"/>
    <w:rsid w:val="00B777F6"/>
    <w:rsid w:val="00B91DB8"/>
    <w:rsid w:val="00B94D95"/>
    <w:rsid w:val="00B9714C"/>
    <w:rsid w:val="00BB0325"/>
    <w:rsid w:val="00BB7287"/>
    <w:rsid w:val="00BC2687"/>
    <w:rsid w:val="00BC6992"/>
    <w:rsid w:val="00BE53A3"/>
    <w:rsid w:val="00BF5FF9"/>
    <w:rsid w:val="00C01DD3"/>
    <w:rsid w:val="00C076B9"/>
    <w:rsid w:val="00C122CE"/>
    <w:rsid w:val="00C30D59"/>
    <w:rsid w:val="00C325E1"/>
    <w:rsid w:val="00C3565F"/>
    <w:rsid w:val="00C357F7"/>
    <w:rsid w:val="00C36247"/>
    <w:rsid w:val="00C416DB"/>
    <w:rsid w:val="00C43217"/>
    <w:rsid w:val="00C72730"/>
    <w:rsid w:val="00C72927"/>
    <w:rsid w:val="00C736F8"/>
    <w:rsid w:val="00C90520"/>
    <w:rsid w:val="00C909C5"/>
    <w:rsid w:val="00CC1BB0"/>
    <w:rsid w:val="00CE2C4E"/>
    <w:rsid w:val="00CF5E60"/>
    <w:rsid w:val="00D11DDC"/>
    <w:rsid w:val="00D25730"/>
    <w:rsid w:val="00D42F74"/>
    <w:rsid w:val="00D46EF6"/>
    <w:rsid w:val="00D758C5"/>
    <w:rsid w:val="00D829FF"/>
    <w:rsid w:val="00D8434E"/>
    <w:rsid w:val="00D878F9"/>
    <w:rsid w:val="00D930BF"/>
    <w:rsid w:val="00D976D1"/>
    <w:rsid w:val="00DA1B3E"/>
    <w:rsid w:val="00DA2AC6"/>
    <w:rsid w:val="00DA4590"/>
    <w:rsid w:val="00DB3AA6"/>
    <w:rsid w:val="00DC42BF"/>
    <w:rsid w:val="00DD3F65"/>
    <w:rsid w:val="00DE2738"/>
    <w:rsid w:val="00DE5F44"/>
    <w:rsid w:val="00DF793D"/>
    <w:rsid w:val="00E05BF0"/>
    <w:rsid w:val="00E069AE"/>
    <w:rsid w:val="00E10B83"/>
    <w:rsid w:val="00E35514"/>
    <w:rsid w:val="00E37E78"/>
    <w:rsid w:val="00E44050"/>
    <w:rsid w:val="00E51609"/>
    <w:rsid w:val="00E536C9"/>
    <w:rsid w:val="00E55BF6"/>
    <w:rsid w:val="00E76A2A"/>
    <w:rsid w:val="00E944B8"/>
    <w:rsid w:val="00E977E2"/>
    <w:rsid w:val="00EA1A5C"/>
    <w:rsid w:val="00EB6263"/>
    <w:rsid w:val="00EC6AF6"/>
    <w:rsid w:val="00EC7E9D"/>
    <w:rsid w:val="00ED1ADE"/>
    <w:rsid w:val="00F05356"/>
    <w:rsid w:val="00F23B63"/>
    <w:rsid w:val="00F34C9A"/>
    <w:rsid w:val="00F56225"/>
    <w:rsid w:val="00F6224A"/>
    <w:rsid w:val="00F674DF"/>
    <w:rsid w:val="00F70577"/>
    <w:rsid w:val="00F96E3F"/>
    <w:rsid w:val="00FA5DD5"/>
    <w:rsid w:val="00FB1D75"/>
    <w:rsid w:val="00FB47F1"/>
    <w:rsid w:val="00FB7324"/>
    <w:rsid w:val="00FC400D"/>
    <w:rsid w:val="00FD0353"/>
    <w:rsid w:val="00FD1BC1"/>
    <w:rsid w:val="00FF6100"/>
    <w:rsid w:val="00FF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BodyTextIndent">
    <w:name w:val="Body Text Indent"/>
    <w:basedOn w:val="Normal"/>
    <w:semiHidden/>
    <w:pPr>
      <w:ind w:left="284" w:hanging="284"/>
    </w:pPr>
  </w:style>
  <w:style w:type="paragraph" w:styleId="Header">
    <w:name w:val="header"/>
    <w:basedOn w:val="Normal"/>
    <w:link w:val="HeaderChar"/>
    <w:uiPriority w:val="99"/>
    <w:unhideWhenUsed/>
    <w:rsid w:val="00FF61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192"/>
  </w:style>
  <w:style w:type="paragraph" w:styleId="Footer">
    <w:name w:val="footer"/>
    <w:basedOn w:val="Normal"/>
    <w:link w:val="FooterChar"/>
    <w:uiPriority w:val="99"/>
    <w:unhideWhenUsed/>
    <w:rsid w:val="00FF61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1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BodyTextIndent">
    <w:name w:val="Body Text Indent"/>
    <w:basedOn w:val="Normal"/>
    <w:semiHidden/>
    <w:pPr>
      <w:ind w:left="284" w:hanging="284"/>
    </w:pPr>
  </w:style>
  <w:style w:type="paragraph" w:styleId="Header">
    <w:name w:val="header"/>
    <w:basedOn w:val="Normal"/>
    <w:link w:val="HeaderChar"/>
    <w:uiPriority w:val="99"/>
    <w:unhideWhenUsed/>
    <w:rsid w:val="00FF61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192"/>
  </w:style>
  <w:style w:type="paragraph" w:styleId="Footer">
    <w:name w:val="footer"/>
    <w:basedOn w:val="Normal"/>
    <w:link w:val="FooterChar"/>
    <w:uiPriority w:val="99"/>
    <w:unhideWhenUsed/>
    <w:rsid w:val="00FF61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E6230-6F22-4133-B663-8B8BE6DCE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</Pages>
  <Words>7525</Words>
  <Characters>42893</Characters>
  <Application>Microsoft Office Word</Application>
  <DocSecurity>0</DocSecurity>
  <Lines>357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2: Book reviews</vt:lpstr>
    </vt:vector>
  </TitlesOfParts>
  <Company> </Company>
  <LinksUpToDate>false</LinksUpToDate>
  <CharactersWithSpaces>50318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2: Book reviews</dc:title>
  <dc:subject/>
  <dc:creator>AM &amp; CM Carr</dc:creator>
  <cp:keywords/>
  <cp:lastModifiedBy>Chris</cp:lastModifiedBy>
  <cp:revision>109</cp:revision>
  <dcterms:created xsi:type="dcterms:W3CDTF">2013-07-06T09:04:00Z</dcterms:created>
  <dcterms:modified xsi:type="dcterms:W3CDTF">2026-10-04T09:21:00Z</dcterms:modified>
</cp:coreProperties>
</file>